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ABE38" w14:textId="77777777" w:rsidR="00686A77" w:rsidRPr="00E739EA" w:rsidRDefault="00686A77" w:rsidP="00686A77">
      <w:pPr>
        <w:jc w:val="both"/>
        <w:rPr>
          <w:rFonts w:ascii="Arial" w:hAnsi="Arial" w:cs="Arial"/>
          <w:sz w:val="20"/>
          <w:szCs w:val="20"/>
        </w:rPr>
      </w:pPr>
    </w:p>
    <w:p w14:paraId="1A102AB6" w14:textId="77777777" w:rsidR="00686A77" w:rsidRPr="00E739EA" w:rsidRDefault="00686A77" w:rsidP="00686A77">
      <w:pPr>
        <w:jc w:val="both"/>
        <w:rPr>
          <w:rFonts w:ascii="Arial" w:hAnsi="Arial" w:cs="Arial"/>
          <w:sz w:val="20"/>
          <w:szCs w:val="20"/>
        </w:rPr>
      </w:pPr>
    </w:p>
    <w:p w14:paraId="794353B6" w14:textId="77777777" w:rsidR="00686A77" w:rsidRPr="00E739EA" w:rsidRDefault="00686A77" w:rsidP="00686A77">
      <w:pPr>
        <w:jc w:val="both"/>
        <w:rPr>
          <w:rFonts w:ascii="Arial" w:hAnsi="Arial" w:cs="Arial"/>
          <w:sz w:val="20"/>
          <w:szCs w:val="20"/>
        </w:rPr>
      </w:pPr>
    </w:p>
    <w:p w14:paraId="26EF64C3" w14:textId="1FE5CD38" w:rsidR="00686A77" w:rsidRPr="00E739EA" w:rsidRDefault="00A23717" w:rsidP="00686A77">
      <w:pPr>
        <w:jc w:val="both"/>
        <w:rPr>
          <w:rFonts w:ascii="Arial" w:hAnsi="Arial" w:cs="Arial"/>
          <w:sz w:val="20"/>
          <w:szCs w:val="20"/>
        </w:rPr>
      </w:pPr>
      <w:r>
        <w:rPr>
          <w:rFonts w:ascii="Arial" w:hAnsi="Arial" w:cs="Arial"/>
          <w:sz w:val="20"/>
          <w:szCs w:val="20"/>
        </w:rPr>
        <w:t xml:space="preserve"> </w:t>
      </w:r>
    </w:p>
    <w:p w14:paraId="48F94B41" w14:textId="77777777" w:rsidR="00686A77" w:rsidRPr="00E739EA" w:rsidRDefault="00686A77" w:rsidP="00686A77">
      <w:pPr>
        <w:jc w:val="both"/>
        <w:rPr>
          <w:rFonts w:ascii="Arial" w:hAnsi="Arial" w:cs="Arial"/>
          <w:sz w:val="20"/>
          <w:szCs w:val="20"/>
        </w:rPr>
      </w:pPr>
    </w:p>
    <w:p w14:paraId="1EC8E238" w14:textId="77777777" w:rsidR="00686A77" w:rsidRPr="00E739EA" w:rsidRDefault="00686A77" w:rsidP="00686A77">
      <w:pPr>
        <w:jc w:val="both"/>
        <w:rPr>
          <w:rFonts w:ascii="Arial" w:hAnsi="Arial" w:cs="Arial"/>
          <w:sz w:val="20"/>
          <w:szCs w:val="20"/>
        </w:rPr>
      </w:pPr>
    </w:p>
    <w:p w14:paraId="1B9B3D83" w14:textId="77777777" w:rsidR="00686A77" w:rsidRPr="00515BA3" w:rsidRDefault="00686A77" w:rsidP="00686A77">
      <w:pPr>
        <w:jc w:val="both"/>
        <w:rPr>
          <w:rFonts w:ascii="Arial" w:hAnsi="Arial" w:cs="Arial"/>
          <w:sz w:val="28"/>
          <w:szCs w:val="20"/>
        </w:rPr>
      </w:pPr>
    </w:p>
    <w:p w14:paraId="2D9382CA" w14:textId="2F242A2D" w:rsidR="00686A77" w:rsidRPr="00515BA3" w:rsidRDefault="00686A77" w:rsidP="00686A77">
      <w:pPr>
        <w:jc w:val="center"/>
        <w:rPr>
          <w:rFonts w:ascii="Tahoma" w:hAnsi="Tahoma" w:cs="Tahoma"/>
          <w:b/>
          <w:sz w:val="28"/>
          <w:szCs w:val="20"/>
          <w:u w:val="single"/>
        </w:rPr>
      </w:pPr>
      <w:r w:rsidRPr="00515BA3">
        <w:rPr>
          <w:rFonts w:ascii="Tahoma" w:hAnsi="Tahoma" w:cs="Tahoma"/>
          <w:b/>
          <w:sz w:val="28"/>
          <w:szCs w:val="20"/>
          <w:u w:val="single"/>
        </w:rPr>
        <w:t xml:space="preserve">Tehnične zahteve za </w:t>
      </w:r>
      <w:r w:rsidR="002716A8">
        <w:rPr>
          <w:rFonts w:ascii="Tahoma" w:hAnsi="Tahoma" w:cs="Tahoma"/>
          <w:b/>
          <w:sz w:val="28"/>
          <w:szCs w:val="20"/>
          <w:u w:val="single"/>
        </w:rPr>
        <w:t>turistični</w:t>
      </w:r>
      <w:r w:rsidR="003831EB" w:rsidRPr="00515BA3">
        <w:rPr>
          <w:rFonts w:ascii="Tahoma" w:hAnsi="Tahoma" w:cs="Tahoma"/>
          <w:b/>
          <w:sz w:val="28"/>
          <w:szCs w:val="20"/>
          <w:u w:val="single"/>
        </w:rPr>
        <w:t xml:space="preserve"> </w:t>
      </w:r>
      <w:r w:rsidRPr="00515BA3">
        <w:rPr>
          <w:rFonts w:ascii="Tahoma" w:hAnsi="Tahoma" w:cs="Tahoma"/>
          <w:b/>
          <w:sz w:val="28"/>
          <w:szCs w:val="20"/>
          <w:u w:val="single"/>
        </w:rPr>
        <w:t>avtobuse razreda I</w:t>
      </w:r>
      <w:r w:rsidR="004D0DC1" w:rsidRPr="00515BA3">
        <w:rPr>
          <w:rFonts w:ascii="Tahoma" w:hAnsi="Tahoma" w:cs="Tahoma"/>
          <w:b/>
          <w:sz w:val="28"/>
          <w:szCs w:val="20"/>
          <w:u w:val="single"/>
        </w:rPr>
        <w:t>I</w:t>
      </w:r>
      <w:r w:rsidR="002716A8">
        <w:rPr>
          <w:rFonts w:ascii="Tahoma" w:hAnsi="Tahoma" w:cs="Tahoma"/>
          <w:b/>
          <w:sz w:val="28"/>
          <w:szCs w:val="20"/>
          <w:u w:val="single"/>
        </w:rPr>
        <w:t>I</w:t>
      </w:r>
      <w:r w:rsidRPr="00515BA3">
        <w:rPr>
          <w:rFonts w:ascii="Tahoma" w:hAnsi="Tahoma" w:cs="Tahoma"/>
          <w:b/>
          <w:sz w:val="28"/>
          <w:szCs w:val="20"/>
          <w:u w:val="single"/>
        </w:rPr>
        <w:t xml:space="preserve"> </w:t>
      </w:r>
    </w:p>
    <w:p w14:paraId="0F0D3BB4" w14:textId="77777777" w:rsidR="00686A77" w:rsidRPr="00515BA3" w:rsidRDefault="00686A77" w:rsidP="00686A77">
      <w:pPr>
        <w:jc w:val="center"/>
        <w:rPr>
          <w:rFonts w:ascii="Arial" w:hAnsi="Arial" w:cs="Arial"/>
          <w:sz w:val="28"/>
          <w:szCs w:val="20"/>
        </w:rPr>
      </w:pPr>
    </w:p>
    <w:p w14:paraId="09B82456" w14:textId="77777777" w:rsidR="00686A77" w:rsidRPr="00515BA3" w:rsidRDefault="00686A77" w:rsidP="00686A77">
      <w:pPr>
        <w:jc w:val="center"/>
        <w:rPr>
          <w:rFonts w:ascii="Arial" w:hAnsi="Arial" w:cs="Arial"/>
          <w:sz w:val="28"/>
          <w:szCs w:val="20"/>
        </w:rPr>
      </w:pPr>
    </w:p>
    <w:p w14:paraId="7856B6B4" w14:textId="77777777" w:rsidR="00686A77" w:rsidRPr="00515BA3" w:rsidRDefault="00686A77" w:rsidP="00686A77">
      <w:pPr>
        <w:jc w:val="center"/>
        <w:rPr>
          <w:rFonts w:ascii="Arial" w:hAnsi="Arial" w:cs="Arial"/>
          <w:sz w:val="28"/>
          <w:szCs w:val="20"/>
        </w:rPr>
      </w:pPr>
    </w:p>
    <w:p w14:paraId="31AC11D3" w14:textId="77777777" w:rsidR="00381AFF" w:rsidRDefault="00686A77" w:rsidP="00686A77">
      <w:pPr>
        <w:jc w:val="center"/>
        <w:rPr>
          <w:rFonts w:ascii="Tahoma" w:hAnsi="Tahoma" w:cs="Tahoma"/>
          <w:sz w:val="28"/>
          <w:szCs w:val="20"/>
        </w:rPr>
      </w:pPr>
      <w:r w:rsidRPr="00515BA3">
        <w:rPr>
          <w:rFonts w:ascii="Tahoma" w:hAnsi="Tahoma" w:cs="Tahoma"/>
          <w:sz w:val="28"/>
          <w:szCs w:val="20"/>
        </w:rPr>
        <w:t xml:space="preserve">Priloga </w:t>
      </w:r>
    </w:p>
    <w:p w14:paraId="4A9E3161" w14:textId="04538013" w:rsidR="00686A77" w:rsidRPr="0011332C" w:rsidRDefault="00686A77" w:rsidP="00686A77">
      <w:pPr>
        <w:jc w:val="center"/>
        <w:rPr>
          <w:rFonts w:ascii="Tahoma" w:hAnsi="Tahoma" w:cs="Tahoma"/>
          <w:sz w:val="28"/>
          <w:szCs w:val="20"/>
        </w:rPr>
      </w:pPr>
      <w:r w:rsidRPr="0011332C">
        <w:rPr>
          <w:rFonts w:ascii="Tahoma" w:hAnsi="Tahoma" w:cs="Tahoma"/>
          <w:sz w:val="28"/>
          <w:szCs w:val="20"/>
        </w:rPr>
        <w:t xml:space="preserve">k razpisni dokumentaciji za nabavo </w:t>
      </w:r>
      <w:r w:rsidR="00C10F85">
        <w:rPr>
          <w:rFonts w:ascii="Tahoma" w:hAnsi="Tahoma" w:cs="Tahoma"/>
          <w:sz w:val="28"/>
          <w:szCs w:val="20"/>
        </w:rPr>
        <w:t>2</w:t>
      </w:r>
      <w:r w:rsidRPr="0011332C">
        <w:rPr>
          <w:rFonts w:ascii="Tahoma" w:hAnsi="Tahoma" w:cs="Tahoma"/>
          <w:sz w:val="28"/>
          <w:szCs w:val="20"/>
        </w:rPr>
        <w:t xml:space="preserve"> avtobusov</w:t>
      </w:r>
      <w:r w:rsidR="004339C3" w:rsidRPr="0011332C">
        <w:rPr>
          <w:rFonts w:ascii="Tahoma" w:hAnsi="Tahoma" w:cs="Tahoma"/>
          <w:sz w:val="28"/>
          <w:szCs w:val="20"/>
        </w:rPr>
        <w:t xml:space="preserve"> </w:t>
      </w:r>
      <w:r w:rsidR="0051643F" w:rsidRPr="0011332C">
        <w:rPr>
          <w:rFonts w:ascii="Tahoma" w:hAnsi="Tahoma" w:cs="Tahoma"/>
          <w:sz w:val="28"/>
          <w:szCs w:val="20"/>
        </w:rPr>
        <w:t>razreda II</w:t>
      </w:r>
      <w:r w:rsidR="00C10F85">
        <w:rPr>
          <w:rFonts w:ascii="Tahoma" w:hAnsi="Tahoma" w:cs="Tahoma"/>
          <w:sz w:val="28"/>
          <w:szCs w:val="20"/>
        </w:rPr>
        <w:t>I</w:t>
      </w:r>
    </w:p>
    <w:p w14:paraId="31D925BD" w14:textId="77777777" w:rsidR="00686A77" w:rsidRPr="0011332C" w:rsidRDefault="00686A77" w:rsidP="00686A77">
      <w:pPr>
        <w:jc w:val="both"/>
        <w:rPr>
          <w:rFonts w:ascii="Arial" w:hAnsi="Arial" w:cs="Arial"/>
          <w:sz w:val="28"/>
          <w:szCs w:val="20"/>
        </w:rPr>
      </w:pPr>
    </w:p>
    <w:p w14:paraId="22D0FBAB" w14:textId="77777777" w:rsidR="00686A77" w:rsidRPr="00E739EA" w:rsidRDefault="00686A77" w:rsidP="00686A77">
      <w:pPr>
        <w:jc w:val="both"/>
        <w:rPr>
          <w:rFonts w:ascii="Arial" w:hAnsi="Arial" w:cs="Arial"/>
          <w:sz w:val="20"/>
          <w:szCs w:val="20"/>
        </w:rPr>
      </w:pPr>
    </w:p>
    <w:p w14:paraId="46539015" w14:textId="77777777" w:rsidR="00686A77" w:rsidRPr="00E739EA" w:rsidRDefault="00686A77" w:rsidP="00686A77">
      <w:pPr>
        <w:jc w:val="both"/>
        <w:rPr>
          <w:rFonts w:ascii="Arial" w:hAnsi="Arial" w:cs="Arial"/>
          <w:sz w:val="20"/>
          <w:szCs w:val="20"/>
        </w:rPr>
      </w:pPr>
    </w:p>
    <w:p w14:paraId="0ECB61FB" w14:textId="77777777" w:rsidR="00686A77" w:rsidRPr="00E739EA" w:rsidRDefault="00686A77" w:rsidP="00686A77">
      <w:pPr>
        <w:jc w:val="both"/>
        <w:rPr>
          <w:rFonts w:ascii="Arial" w:hAnsi="Arial" w:cs="Arial"/>
          <w:sz w:val="20"/>
          <w:szCs w:val="20"/>
        </w:rPr>
      </w:pPr>
    </w:p>
    <w:p w14:paraId="2B7A8053" w14:textId="77777777" w:rsidR="00686A77" w:rsidRPr="00E739EA" w:rsidRDefault="00686A77" w:rsidP="00686A77">
      <w:pPr>
        <w:jc w:val="both"/>
        <w:rPr>
          <w:rFonts w:ascii="Arial" w:hAnsi="Arial" w:cs="Arial"/>
          <w:sz w:val="20"/>
          <w:szCs w:val="20"/>
        </w:rPr>
      </w:pPr>
    </w:p>
    <w:p w14:paraId="1599B517" w14:textId="77777777" w:rsidR="00686A77" w:rsidRPr="00E739EA" w:rsidRDefault="00686A77" w:rsidP="00686A77">
      <w:pPr>
        <w:jc w:val="both"/>
        <w:rPr>
          <w:rFonts w:ascii="Arial" w:hAnsi="Arial" w:cs="Arial"/>
          <w:sz w:val="20"/>
          <w:szCs w:val="20"/>
        </w:rPr>
      </w:pPr>
    </w:p>
    <w:p w14:paraId="44C4EB07" w14:textId="77777777" w:rsidR="001F0778" w:rsidRPr="00E739EA" w:rsidRDefault="001F0778" w:rsidP="00686A77">
      <w:pPr>
        <w:jc w:val="both"/>
        <w:rPr>
          <w:rFonts w:ascii="Arial" w:hAnsi="Arial" w:cs="Arial"/>
          <w:sz w:val="20"/>
          <w:szCs w:val="20"/>
        </w:rPr>
      </w:pPr>
    </w:p>
    <w:p w14:paraId="517943CF" w14:textId="77777777" w:rsidR="001F0778" w:rsidRPr="00E739EA" w:rsidRDefault="001F0778" w:rsidP="00686A77">
      <w:pPr>
        <w:jc w:val="both"/>
        <w:rPr>
          <w:rFonts w:ascii="Arial" w:hAnsi="Arial" w:cs="Arial"/>
          <w:sz w:val="20"/>
          <w:szCs w:val="20"/>
        </w:rPr>
      </w:pPr>
    </w:p>
    <w:p w14:paraId="342B34FE" w14:textId="77777777" w:rsidR="00686A77" w:rsidRPr="00E739EA" w:rsidRDefault="00686A77" w:rsidP="00686A77">
      <w:pPr>
        <w:jc w:val="both"/>
        <w:rPr>
          <w:rFonts w:ascii="Arial" w:hAnsi="Arial" w:cs="Arial"/>
          <w:sz w:val="20"/>
          <w:szCs w:val="20"/>
        </w:rPr>
      </w:pPr>
    </w:p>
    <w:p w14:paraId="789CB11D" w14:textId="79D7A227" w:rsidR="00686A77" w:rsidRDefault="00686A77" w:rsidP="00686A77">
      <w:pPr>
        <w:jc w:val="both"/>
        <w:rPr>
          <w:rFonts w:ascii="Arial" w:hAnsi="Arial" w:cs="Arial"/>
          <w:sz w:val="20"/>
          <w:szCs w:val="20"/>
        </w:rPr>
      </w:pPr>
    </w:p>
    <w:p w14:paraId="6074B43E" w14:textId="7833A07C" w:rsidR="00620124" w:rsidRDefault="00620124" w:rsidP="00686A77">
      <w:pPr>
        <w:jc w:val="both"/>
        <w:rPr>
          <w:rFonts w:ascii="Arial" w:hAnsi="Arial" w:cs="Arial"/>
          <w:sz w:val="20"/>
          <w:szCs w:val="20"/>
        </w:rPr>
      </w:pPr>
    </w:p>
    <w:p w14:paraId="6FA0BFD0" w14:textId="77777777" w:rsidR="00620124" w:rsidRDefault="00620124" w:rsidP="00686A77">
      <w:pPr>
        <w:jc w:val="both"/>
        <w:rPr>
          <w:rFonts w:ascii="Arial" w:hAnsi="Arial" w:cs="Arial"/>
          <w:sz w:val="20"/>
          <w:szCs w:val="20"/>
        </w:rPr>
      </w:pPr>
    </w:p>
    <w:p w14:paraId="2E439242" w14:textId="77777777" w:rsidR="00B15A5D" w:rsidRDefault="00B15A5D" w:rsidP="00686A77">
      <w:pPr>
        <w:jc w:val="both"/>
        <w:rPr>
          <w:rFonts w:ascii="Arial" w:hAnsi="Arial" w:cs="Arial"/>
          <w:sz w:val="20"/>
          <w:szCs w:val="20"/>
        </w:rPr>
      </w:pPr>
    </w:p>
    <w:p w14:paraId="2287159D" w14:textId="51754CC2" w:rsidR="0051643F" w:rsidRPr="00E739EA" w:rsidRDefault="0051643F" w:rsidP="00686A77">
      <w:pPr>
        <w:jc w:val="both"/>
        <w:rPr>
          <w:rFonts w:ascii="Arial" w:hAnsi="Arial" w:cs="Arial"/>
          <w:sz w:val="20"/>
          <w:szCs w:val="20"/>
        </w:rPr>
      </w:pPr>
    </w:p>
    <w:p w14:paraId="3354FD14" w14:textId="77777777" w:rsidR="00B637C8" w:rsidRPr="00E739EA" w:rsidRDefault="00B637C8" w:rsidP="00B637C8">
      <w:pPr>
        <w:pStyle w:val="Naslov6"/>
        <w:rPr>
          <w:rFonts w:ascii="Tahoma" w:hAnsi="Tahoma" w:cs="Tahoma"/>
          <w:sz w:val="20"/>
          <w:szCs w:val="20"/>
        </w:rPr>
      </w:pPr>
      <w:r w:rsidRPr="00E739EA">
        <w:rPr>
          <w:rFonts w:ascii="Tahoma" w:hAnsi="Tahoma" w:cs="Tahoma"/>
          <w:sz w:val="20"/>
          <w:szCs w:val="20"/>
        </w:rPr>
        <w:lastRenderedPageBreak/>
        <w:t>Kazalo vsebine</w:t>
      </w:r>
    </w:p>
    <w:p w14:paraId="5E7DC852" w14:textId="77777777" w:rsidR="000007FB" w:rsidRPr="00E739EA" w:rsidRDefault="000007FB" w:rsidP="000007FB">
      <w:pPr>
        <w:rPr>
          <w:sz w:val="20"/>
          <w:szCs w:val="20"/>
          <w:lang w:eastAsia="ar-SA"/>
        </w:rPr>
      </w:pPr>
    </w:p>
    <w:p w14:paraId="03C2BBA2" w14:textId="28F6E858" w:rsidR="0042780A" w:rsidRDefault="0041671D">
      <w:pPr>
        <w:pStyle w:val="Kazalovsebine1"/>
        <w:tabs>
          <w:tab w:val="left" w:pos="440"/>
        </w:tabs>
        <w:rPr>
          <w:rFonts w:asciiTheme="minorHAnsi" w:eastAsiaTheme="minorEastAsia" w:hAnsiTheme="minorHAnsi" w:cstheme="minorBidi"/>
          <w:noProof/>
          <w:lang w:eastAsia="sl-SI"/>
        </w:rPr>
      </w:pPr>
      <w:r w:rsidRPr="00E739EA">
        <w:rPr>
          <w:rFonts w:ascii="Tahoma" w:hAnsi="Tahoma" w:cs="Tahoma"/>
          <w:sz w:val="20"/>
          <w:szCs w:val="20"/>
        </w:rPr>
        <w:fldChar w:fldCharType="begin"/>
      </w:r>
      <w:r w:rsidRPr="00E739EA">
        <w:rPr>
          <w:rFonts w:ascii="Tahoma" w:hAnsi="Tahoma" w:cs="Tahoma"/>
          <w:sz w:val="20"/>
          <w:szCs w:val="20"/>
        </w:rPr>
        <w:instrText xml:space="preserve"> TOC \o "1-5" \h \z \u </w:instrText>
      </w:r>
      <w:r w:rsidRPr="00E739EA">
        <w:rPr>
          <w:rFonts w:ascii="Tahoma" w:hAnsi="Tahoma" w:cs="Tahoma"/>
          <w:sz w:val="20"/>
          <w:szCs w:val="20"/>
        </w:rPr>
        <w:fldChar w:fldCharType="separate"/>
      </w:r>
      <w:hyperlink w:anchor="_Toc196465662" w:history="1">
        <w:r w:rsidR="0042780A" w:rsidRPr="001A4D4F">
          <w:rPr>
            <w:rStyle w:val="Hiperpovezava"/>
            <w:noProof/>
          </w:rPr>
          <w:t>1.</w:t>
        </w:r>
        <w:r w:rsidR="0042780A">
          <w:rPr>
            <w:rFonts w:asciiTheme="minorHAnsi" w:eastAsiaTheme="minorEastAsia" w:hAnsiTheme="minorHAnsi" w:cstheme="minorBidi"/>
            <w:noProof/>
            <w:lang w:eastAsia="sl-SI"/>
          </w:rPr>
          <w:tab/>
        </w:r>
        <w:r w:rsidR="0042780A" w:rsidRPr="001A4D4F">
          <w:rPr>
            <w:rStyle w:val="Hiperpovezava"/>
            <w:noProof/>
          </w:rPr>
          <w:t>TEHNIČNA SPECIFIKACIJA AVTOBUSOV - OBVEZNE MINIMALNE TEHNIČNE ZAHTEVE</w:t>
        </w:r>
        <w:r w:rsidR="0042780A">
          <w:rPr>
            <w:noProof/>
            <w:webHidden/>
          </w:rPr>
          <w:tab/>
        </w:r>
        <w:r w:rsidR="0042780A">
          <w:rPr>
            <w:noProof/>
            <w:webHidden/>
          </w:rPr>
          <w:fldChar w:fldCharType="begin"/>
        </w:r>
        <w:r w:rsidR="0042780A">
          <w:rPr>
            <w:noProof/>
            <w:webHidden/>
          </w:rPr>
          <w:instrText xml:space="preserve"> PAGEREF _Toc196465662 \h </w:instrText>
        </w:r>
        <w:r w:rsidR="0042780A">
          <w:rPr>
            <w:noProof/>
            <w:webHidden/>
          </w:rPr>
        </w:r>
        <w:r w:rsidR="0042780A">
          <w:rPr>
            <w:noProof/>
            <w:webHidden/>
          </w:rPr>
          <w:fldChar w:fldCharType="separate"/>
        </w:r>
        <w:r w:rsidR="0042780A">
          <w:rPr>
            <w:noProof/>
            <w:webHidden/>
          </w:rPr>
          <w:t>5</w:t>
        </w:r>
        <w:r w:rsidR="0042780A">
          <w:rPr>
            <w:noProof/>
            <w:webHidden/>
          </w:rPr>
          <w:fldChar w:fldCharType="end"/>
        </w:r>
      </w:hyperlink>
    </w:p>
    <w:p w14:paraId="60A4DE3C" w14:textId="66DE90E5" w:rsidR="0042780A" w:rsidRDefault="009F206B">
      <w:pPr>
        <w:pStyle w:val="Kazalovsebine2"/>
        <w:tabs>
          <w:tab w:val="left" w:pos="880"/>
          <w:tab w:val="right" w:leader="dot" w:pos="9071"/>
        </w:tabs>
        <w:rPr>
          <w:rFonts w:asciiTheme="minorHAnsi" w:eastAsiaTheme="minorEastAsia" w:hAnsiTheme="minorHAnsi" w:cstheme="minorBidi"/>
          <w:noProof/>
          <w:lang w:eastAsia="sl-SI"/>
        </w:rPr>
      </w:pPr>
      <w:hyperlink w:anchor="_Toc196465663" w:history="1">
        <w:r w:rsidR="0042780A" w:rsidRPr="001A4D4F">
          <w:rPr>
            <w:rStyle w:val="Hiperpovezava"/>
            <w:noProof/>
          </w:rPr>
          <w:t>1.1</w:t>
        </w:r>
        <w:r w:rsidR="0042780A">
          <w:rPr>
            <w:rFonts w:asciiTheme="minorHAnsi" w:eastAsiaTheme="minorEastAsia" w:hAnsiTheme="minorHAnsi" w:cstheme="minorBidi"/>
            <w:noProof/>
            <w:lang w:eastAsia="sl-SI"/>
          </w:rPr>
          <w:tab/>
        </w:r>
        <w:r w:rsidR="0042780A" w:rsidRPr="001A4D4F">
          <w:rPr>
            <w:rStyle w:val="Hiperpovezava"/>
            <w:noProof/>
          </w:rPr>
          <w:t>Obvezne minimalne tehnične zahteve</w:t>
        </w:r>
        <w:r w:rsidR="0042780A">
          <w:rPr>
            <w:noProof/>
            <w:webHidden/>
          </w:rPr>
          <w:tab/>
        </w:r>
        <w:r w:rsidR="0042780A">
          <w:rPr>
            <w:noProof/>
            <w:webHidden/>
          </w:rPr>
          <w:fldChar w:fldCharType="begin"/>
        </w:r>
        <w:r w:rsidR="0042780A">
          <w:rPr>
            <w:noProof/>
            <w:webHidden/>
          </w:rPr>
          <w:instrText xml:space="preserve"> PAGEREF _Toc196465663 \h </w:instrText>
        </w:r>
        <w:r w:rsidR="0042780A">
          <w:rPr>
            <w:noProof/>
            <w:webHidden/>
          </w:rPr>
        </w:r>
        <w:r w:rsidR="0042780A">
          <w:rPr>
            <w:noProof/>
            <w:webHidden/>
          </w:rPr>
          <w:fldChar w:fldCharType="separate"/>
        </w:r>
        <w:r w:rsidR="0042780A">
          <w:rPr>
            <w:noProof/>
            <w:webHidden/>
          </w:rPr>
          <w:t>7</w:t>
        </w:r>
        <w:r w:rsidR="0042780A">
          <w:rPr>
            <w:noProof/>
            <w:webHidden/>
          </w:rPr>
          <w:fldChar w:fldCharType="end"/>
        </w:r>
      </w:hyperlink>
    </w:p>
    <w:p w14:paraId="2FEEA054" w14:textId="08A85F6A" w:rsidR="0042780A" w:rsidRDefault="009F206B">
      <w:pPr>
        <w:pStyle w:val="Kazalovsebine3"/>
        <w:rPr>
          <w:rFonts w:asciiTheme="minorHAnsi" w:eastAsiaTheme="minorEastAsia" w:hAnsiTheme="minorHAnsi" w:cstheme="minorBidi"/>
          <w:noProof/>
          <w:lang w:eastAsia="sl-SI"/>
        </w:rPr>
      </w:pPr>
      <w:hyperlink w:anchor="_Toc196465664" w:history="1">
        <w:r w:rsidR="0042780A" w:rsidRPr="001A4D4F">
          <w:rPr>
            <w:rStyle w:val="Hiperpovezava"/>
            <w:noProof/>
          </w:rPr>
          <w:t>1.1.1.</w:t>
        </w:r>
        <w:r w:rsidR="0042780A">
          <w:rPr>
            <w:rFonts w:asciiTheme="minorHAnsi" w:eastAsiaTheme="minorEastAsia" w:hAnsiTheme="minorHAnsi" w:cstheme="minorBidi"/>
            <w:noProof/>
            <w:lang w:eastAsia="sl-SI"/>
          </w:rPr>
          <w:tab/>
        </w:r>
        <w:r w:rsidR="0042780A" w:rsidRPr="001A4D4F">
          <w:rPr>
            <w:rStyle w:val="Hiperpovezava"/>
            <w:noProof/>
          </w:rPr>
          <w:t>Namen uporabe avtobusov in obratovalni pogoji</w:t>
        </w:r>
        <w:r w:rsidR="0042780A">
          <w:rPr>
            <w:noProof/>
            <w:webHidden/>
          </w:rPr>
          <w:tab/>
        </w:r>
        <w:r w:rsidR="0042780A">
          <w:rPr>
            <w:noProof/>
            <w:webHidden/>
          </w:rPr>
          <w:fldChar w:fldCharType="begin"/>
        </w:r>
        <w:r w:rsidR="0042780A">
          <w:rPr>
            <w:noProof/>
            <w:webHidden/>
          </w:rPr>
          <w:instrText xml:space="preserve"> PAGEREF _Toc196465664 \h </w:instrText>
        </w:r>
        <w:r w:rsidR="0042780A">
          <w:rPr>
            <w:noProof/>
            <w:webHidden/>
          </w:rPr>
        </w:r>
        <w:r w:rsidR="0042780A">
          <w:rPr>
            <w:noProof/>
            <w:webHidden/>
          </w:rPr>
          <w:fldChar w:fldCharType="separate"/>
        </w:r>
        <w:r w:rsidR="0042780A">
          <w:rPr>
            <w:noProof/>
            <w:webHidden/>
          </w:rPr>
          <w:t>7</w:t>
        </w:r>
        <w:r w:rsidR="0042780A">
          <w:rPr>
            <w:noProof/>
            <w:webHidden/>
          </w:rPr>
          <w:fldChar w:fldCharType="end"/>
        </w:r>
      </w:hyperlink>
    </w:p>
    <w:p w14:paraId="70898C02" w14:textId="53763D13" w:rsidR="0042780A" w:rsidRDefault="009F206B">
      <w:pPr>
        <w:pStyle w:val="Kazalovsebine3"/>
        <w:rPr>
          <w:rFonts w:asciiTheme="minorHAnsi" w:eastAsiaTheme="minorEastAsia" w:hAnsiTheme="minorHAnsi" w:cstheme="minorBidi"/>
          <w:noProof/>
          <w:lang w:eastAsia="sl-SI"/>
        </w:rPr>
      </w:pPr>
      <w:hyperlink w:anchor="_Toc196465665" w:history="1">
        <w:r w:rsidR="0042780A" w:rsidRPr="001A4D4F">
          <w:rPr>
            <w:rStyle w:val="Hiperpovezava"/>
            <w:noProof/>
          </w:rPr>
          <w:t>1.1.2.</w:t>
        </w:r>
        <w:r w:rsidR="0042780A">
          <w:rPr>
            <w:rFonts w:asciiTheme="minorHAnsi" w:eastAsiaTheme="minorEastAsia" w:hAnsiTheme="minorHAnsi" w:cstheme="minorBidi"/>
            <w:noProof/>
            <w:lang w:eastAsia="sl-SI"/>
          </w:rPr>
          <w:tab/>
        </w:r>
        <w:r w:rsidR="0042780A" w:rsidRPr="001A4D4F">
          <w:rPr>
            <w:rStyle w:val="Hiperpovezava"/>
            <w:noProof/>
          </w:rPr>
          <w:t>Pogonski sklop</w:t>
        </w:r>
        <w:r w:rsidR="0042780A">
          <w:rPr>
            <w:noProof/>
            <w:webHidden/>
          </w:rPr>
          <w:tab/>
        </w:r>
        <w:r w:rsidR="0042780A">
          <w:rPr>
            <w:noProof/>
            <w:webHidden/>
          </w:rPr>
          <w:fldChar w:fldCharType="begin"/>
        </w:r>
        <w:r w:rsidR="0042780A">
          <w:rPr>
            <w:noProof/>
            <w:webHidden/>
          </w:rPr>
          <w:instrText xml:space="preserve"> PAGEREF _Toc196465665 \h </w:instrText>
        </w:r>
        <w:r w:rsidR="0042780A">
          <w:rPr>
            <w:noProof/>
            <w:webHidden/>
          </w:rPr>
        </w:r>
        <w:r w:rsidR="0042780A">
          <w:rPr>
            <w:noProof/>
            <w:webHidden/>
          </w:rPr>
          <w:fldChar w:fldCharType="separate"/>
        </w:r>
        <w:r w:rsidR="0042780A">
          <w:rPr>
            <w:noProof/>
            <w:webHidden/>
          </w:rPr>
          <w:t>8</w:t>
        </w:r>
        <w:r w:rsidR="0042780A">
          <w:rPr>
            <w:noProof/>
            <w:webHidden/>
          </w:rPr>
          <w:fldChar w:fldCharType="end"/>
        </w:r>
      </w:hyperlink>
    </w:p>
    <w:p w14:paraId="67CD0C3B" w14:textId="29EBF22C" w:rsidR="0042780A" w:rsidRDefault="009F206B">
      <w:pPr>
        <w:pStyle w:val="Kazalovsebine3"/>
        <w:rPr>
          <w:rFonts w:asciiTheme="minorHAnsi" w:eastAsiaTheme="minorEastAsia" w:hAnsiTheme="minorHAnsi" w:cstheme="minorBidi"/>
          <w:noProof/>
          <w:lang w:eastAsia="sl-SI"/>
        </w:rPr>
      </w:pPr>
      <w:hyperlink w:anchor="_Toc196465666" w:history="1">
        <w:r w:rsidR="0042780A" w:rsidRPr="001A4D4F">
          <w:rPr>
            <w:rStyle w:val="Hiperpovezava"/>
            <w:noProof/>
          </w:rPr>
          <w:t>1.1.3.</w:t>
        </w:r>
        <w:r w:rsidR="0042780A">
          <w:rPr>
            <w:rFonts w:asciiTheme="minorHAnsi" w:eastAsiaTheme="minorEastAsia" w:hAnsiTheme="minorHAnsi" w:cstheme="minorBidi"/>
            <w:noProof/>
            <w:lang w:eastAsia="sl-SI"/>
          </w:rPr>
          <w:tab/>
        </w:r>
        <w:r w:rsidR="0042780A" w:rsidRPr="001A4D4F">
          <w:rPr>
            <w:rStyle w:val="Hiperpovezava"/>
            <w:noProof/>
          </w:rPr>
          <w:t>Podvozje avtobusa</w:t>
        </w:r>
        <w:r w:rsidR="0042780A">
          <w:rPr>
            <w:noProof/>
            <w:webHidden/>
          </w:rPr>
          <w:tab/>
        </w:r>
        <w:r w:rsidR="0042780A">
          <w:rPr>
            <w:noProof/>
            <w:webHidden/>
          </w:rPr>
          <w:fldChar w:fldCharType="begin"/>
        </w:r>
        <w:r w:rsidR="0042780A">
          <w:rPr>
            <w:noProof/>
            <w:webHidden/>
          </w:rPr>
          <w:instrText xml:space="preserve"> PAGEREF _Toc196465666 \h </w:instrText>
        </w:r>
        <w:r w:rsidR="0042780A">
          <w:rPr>
            <w:noProof/>
            <w:webHidden/>
          </w:rPr>
        </w:r>
        <w:r w:rsidR="0042780A">
          <w:rPr>
            <w:noProof/>
            <w:webHidden/>
          </w:rPr>
          <w:fldChar w:fldCharType="separate"/>
        </w:r>
        <w:r w:rsidR="0042780A">
          <w:rPr>
            <w:noProof/>
            <w:webHidden/>
          </w:rPr>
          <w:t>9</w:t>
        </w:r>
        <w:r w:rsidR="0042780A">
          <w:rPr>
            <w:noProof/>
            <w:webHidden/>
          </w:rPr>
          <w:fldChar w:fldCharType="end"/>
        </w:r>
      </w:hyperlink>
    </w:p>
    <w:p w14:paraId="405B15AA" w14:textId="1B6A08EB" w:rsidR="0042780A" w:rsidRDefault="009F206B">
      <w:pPr>
        <w:pStyle w:val="Kazalovsebine3"/>
        <w:rPr>
          <w:rFonts w:asciiTheme="minorHAnsi" w:eastAsiaTheme="minorEastAsia" w:hAnsiTheme="minorHAnsi" w:cstheme="minorBidi"/>
          <w:noProof/>
          <w:lang w:eastAsia="sl-SI"/>
        </w:rPr>
      </w:pPr>
      <w:hyperlink w:anchor="_Toc196465667" w:history="1">
        <w:r w:rsidR="0042780A" w:rsidRPr="001A4D4F">
          <w:rPr>
            <w:rStyle w:val="Hiperpovezava"/>
            <w:noProof/>
          </w:rPr>
          <w:t>1.1.4.</w:t>
        </w:r>
        <w:r w:rsidR="0042780A">
          <w:rPr>
            <w:rFonts w:asciiTheme="minorHAnsi" w:eastAsiaTheme="minorEastAsia" w:hAnsiTheme="minorHAnsi" w:cstheme="minorBidi"/>
            <w:noProof/>
            <w:lang w:eastAsia="sl-SI"/>
          </w:rPr>
          <w:tab/>
        </w:r>
        <w:r w:rsidR="0042780A" w:rsidRPr="001A4D4F">
          <w:rPr>
            <w:rStyle w:val="Hiperpovezava"/>
            <w:noProof/>
          </w:rPr>
          <w:t>Volan</w:t>
        </w:r>
        <w:r w:rsidR="0042780A">
          <w:rPr>
            <w:noProof/>
            <w:webHidden/>
          </w:rPr>
          <w:tab/>
        </w:r>
        <w:r w:rsidR="0042780A">
          <w:rPr>
            <w:noProof/>
            <w:webHidden/>
          </w:rPr>
          <w:fldChar w:fldCharType="begin"/>
        </w:r>
        <w:r w:rsidR="0042780A">
          <w:rPr>
            <w:noProof/>
            <w:webHidden/>
          </w:rPr>
          <w:instrText xml:space="preserve"> PAGEREF _Toc196465667 \h </w:instrText>
        </w:r>
        <w:r w:rsidR="0042780A">
          <w:rPr>
            <w:noProof/>
            <w:webHidden/>
          </w:rPr>
        </w:r>
        <w:r w:rsidR="0042780A">
          <w:rPr>
            <w:noProof/>
            <w:webHidden/>
          </w:rPr>
          <w:fldChar w:fldCharType="separate"/>
        </w:r>
        <w:r w:rsidR="0042780A">
          <w:rPr>
            <w:noProof/>
            <w:webHidden/>
          </w:rPr>
          <w:t>9</w:t>
        </w:r>
        <w:r w:rsidR="0042780A">
          <w:rPr>
            <w:noProof/>
            <w:webHidden/>
          </w:rPr>
          <w:fldChar w:fldCharType="end"/>
        </w:r>
      </w:hyperlink>
    </w:p>
    <w:p w14:paraId="015AF99F" w14:textId="2A715F26" w:rsidR="0042780A" w:rsidRDefault="009F206B">
      <w:pPr>
        <w:pStyle w:val="Kazalovsebine3"/>
        <w:rPr>
          <w:rFonts w:asciiTheme="minorHAnsi" w:eastAsiaTheme="minorEastAsia" w:hAnsiTheme="minorHAnsi" w:cstheme="minorBidi"/>
          <w:noProof/>
          <w:lang w:eastAsia="sl-SI"/>
        </w:rPr>
      </w:pPr>
      <w:hyperlink w:anchor="_Toc196465668" w:history="1">
        <w:r w:rsidR="0042780A" w:rsidRPr="001A4D4F">
          <w:rPr>
            <w:rStyle w:val="Hiperpovezava"/>
            <w:noProof/>
          </w:rPr>
          <w:t>1.1.5.</w:t>
        </w:r>
        <w:r w:rsidR="0042780A">
          <w:rPr>
            <w:rFonts w:asciiTheme="minorHAnsi" w:eastAsiaTheme="minorEastAsia" w:hAnsiTheme="minorHAnsi" w:cstheme="minorBidi"/>
            <w:noProof/>
            <w:lang w:eastAsia="sl-SI"/>
          </w:rPr>
          <w:tab/>
        </w:r>
        <w:r w:rsidR="0042780A" w:rsidRPr="001A4D4F">
          <w:rPr>
            <w:rStyle w:val="Hiperpovezava"/>
            <w:noProof/>
          </w:rPr>
          <w:t>Pnevmatike in platišča</w:t>
        </w:r>
        <w:r w:rsidR="0042780A">
          <w:rPr>
            <w:noProof/>
            <w:webHidden/>
          </w:rPr>
          <w:tab/>
        </w:r>
        <w:r w:rsidR="0042780A">
          <w:rPr>
            <w:noProof/>
            <w:webHidden/>
          </w:rPr>
          <w:fldChar w:fldCharType="begin"/>
        </w:r>
        <w:r w:rsidR="0042780A">
          <w:rPr>
            <w:noProof/>
            <w:webHidden/>
          </w:rPr>
          <w:instrText xml:space="preserve"> PAGEREF _Toc196465668 \h </w:instrText>
        </w:r>
        <w:r w:rsidR="0042780A">
          <w:rPr>
            <w:noProof/>
            <w:webHidden/>
          </w:rPr>
        </w:r>
        <w:r w:rsidR="0042780A">
          <w:rPr>
            <w:noProof/>
            <w:webHidden/>
          </w:rPr>
          <w:fldChar w:fldCharType="separate"/>
        </w:r>
        <w:r w:rsidR="0042780A">
          <w:rPr>
            <w:noProof/>
            <w:webHidden/>
          </w:rPr>
          <w:t>9</w:t>
        </w:r>
        <w:r w:rsidR="0042780A">
          <w:rPr>
            <w:noProof/>
            <w:webHidden/>
          </w:rPr>
          <w:fldChar w:fldCharType="end"/>
        </w:r>
      </w:hyperlink>
    </w:p>
    <w:p w14:paraId="1A26FA97" w14:textId="6487A12E" w:rsidR="0042780A" w:rsidRDefault="009F206B">
      <w:pPr>
        <w:pStyle w:val="Kazalovsebine3"/>
        <w:rPr>
          <w:rFonts w:asciiTheme="minorHAnsi" w:eastAsiaTheme="minorEastAsia" w:hAnsiTheme="minorHAnsi" w:cstheme="minorBidi"/>
          <w:noProof/>
          <w:lang w:eastAsia="sl-SI"/>
        </w:rPr>
      </w:pPr>
      <w:hyperlink w:anchor="_Toc196465669" w:history="1">
        <w:r w:rsidR="0042780A" w:rsidRPr="001A4D4F">
          <w:rPr>
            <w:rStyle w:val="Hiperpovezava"/>
            <w:noProof/>
          </w:rPr>
          <w:t>1.1.6.</w:t>
        </w:r>
        <w:r w:rsidR="0042780A">
          <w:rPr>
            <w:rFonts w:asciiTheme="minorHAnsi" w:eastAsiaTheme="minorEastAsia" w:hAnsiTheme="minorHAnsi" w:cstheme="minorBidi"/>
            <w:noProof/>
            <w:lang w:eastAsia="sl-SI"/>
          </w:rPr>
          <w:tab/>
        </w:r>
        <w:r w:rsidR="0042780A" w:rsidRPr="001A4D4F">
          <w:rPr>
            <w:rStyle w:val="Hiperpovezava"/>
            <w:noProof/>
          </w:rPr>
          <w:t>Zavorni sistem</w:t>
        </w:r>
        <w:r w:rsidR="0042780A">
          <w:rPr>
            <w:noProof/>
            <w:webHidden/>
          </w:rPr>
          <w:tab/>
        </w:r>
        <w:r w:rsidR="0042780A">
          <w:rPr>
            <w:noProof/>
            <w:webHidden/>
          </w:rPr>
          <w:fldChar w:fldCharType="begin"/>
        </w:r>
        <w:r w:rsidR="0042780A">
          <w:rPr>
            <w:noProof/>
            <w:webHidden/>
          </w:rPr>
          <w:instrText xml:space="preserve"> PAGEREF _Toc196465669 \h </w:instrText>
        </w:r>
        <w:r w:rsidR="0042780A">
          <w:rPr>
            <w:noProof/>
            <w:webHidden/>
          </w:rPr>
        </w:r>
        <w:r w:rsidR="0042780A">
          <w:rPr>
            <w:noProof/>
            <w:webHidden/>
          </w:rPr>
          <w:fldChar w:fldCharType="separate"/>
        </w:r>
        <w:r w:rsidR="0042780A">
          <w:rPr>
            <w:noProof/>
            <w:webHidden/>
          </w:rPr>
          <w:t>9</w:t>
        </w:r>
        <w:r w:rsidR="0042780A">
          <w:rPr>
            <w:noProof/>
            <w:webHidden/>
          </w:rPr>
          <w:fldChar w:fldCharType="end"/>
        </w:r>
      </w:hyperlink>
    </w:p>
    <w:p w14:paraId="646844AD" w14:textId="4DFA34C5"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0" w:history="1">
        <w:r w:rsidR="0042780A" w:rsidRPr="001A4D4F">
          <w:rPr>
            <w:rStyle w:val="Hiperpovezava"/>
            <w:noProof/>
          </w:rPr>
          <w:t>1.1.6.1.</w:t>
        </w:r>
        <w:r w:rsidR="0042780A">
          <w:rPr>
            <w:rFonts w:asciiTheme="minorHAnsi" w:eastAsiaTheme="minorEastAsia" w:hAnsiTheme="minorHAnsi" w:cstheme="minorBidi"/>
            <w:noProof/>
            <w:lang w:eastAsia="sl-SI"/>
          </w:rPr>
          <w:tab/>
        </w:r>
        <w:r w:rsidR="0042780A" w:rsidRPr="001A4D4F">
          <w:rPr>
            <w:rStyle w:val="Hiperpovezava"/>
            <w:noProof/>
          </w:rPr>
          <w:t>Ročna zavora</w:t>
        </w:r>
        <w:r w:rsidR="0042780A">
          <w:rPr>
            <w:noProof/>
            <w:webHidden/>
          </w:rPr>
          <w:tab/>
        </w:r>
        <w:r w:rsidR="0042780A">
          <w:rPr>
            <w:noProof/>
            <w:webHidden/>
          </w:rPr>
          <w:fldChar w:fldCharType="begin"/>
        </w:r>
        <w:r w:rsidR="0042780A">
          <w:rPr>
            <w:noProof/>
            <w:webHidden/>
          </w:rPr>
          <w:instrText xml:space="preserve"> PAGEREF _Toc196465670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0F1F93AE" w14:textId="1674971E"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1" w:history="1">
        <w:r w:rsidR="0042780A" w:rsidRPr="001A4D4F">
          <w:rPr>
            <w:rStyle w:val="Hiperpovezava"/>
            <w:noProof/>
          </w:rPr>
          <w:t>1.1.6.2.</w:t>
        </w:r>
        <w:r w:rsidR="0042780A">
          <w:rPr>
            <w:rFonts w:asciiTheme="minorHAnsi" w:eastAsiaTheme="minorEastAsia" w:hAnsiTheme="minorHAnsi" w:cstheme="minorBidi"/>
            <w:noProof/>
            <w:lang w:eastAsia="sl-SI"/>
          </w:rPr>
          <w:tab/>
        </w:r>
        <w:r w:rsidR="0042780A" w:rsidRPr="001A4D4F">
          <w:rPr>
            <w:rStyle w:val="Hiperpovezava"/>
            <w:noProof/>
          </w:rPr>
          <w:t>Varovanje v primeru padca zračnega tlaka v zavornem krogu</w:t>
        </w:r>
        <w:r w:rsidR="0042780A">
          <w:rPr>
            <w:noProof/>
            <w:webHidden/>
          </w:rPr>
          <w:tab/>
        </w:r>
        <w:r w:rsidR="0042780A">
          <w:rPr>
            <w:noProof/>
            <w:webHidden/>
          </w:rPr>
          <w:fldChar w:fldCharType="begin"/>
        </w:r>
        <w:r w:rsidR="0042780A">
          <w:rPr>
            <w:noProof/>
            <w:webHidden/>
          </w:rPr>
          <w:instrText xml:space="preserve"> PAGEREF _Toc196465671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49712884" w14:textId="22E9F3BD"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2" w:history="1">
        <w:r w:rsidR="0042780A" w:rsidRPr="001A4D4F">
          <w:rPr>
            <w:rStyle w:val="Hiperpovezava"/>
            <w:noProof/>
          </w:rPr>
          <w:t>1.1.6.3.</w:t>
        </w:r>
        <w:r w:rsidR="0042780A">
          <w:rPr>
            <w:rFonts w:asciiTheme="minorHAnsi" w:eastAsiaTheme="minorEastAsia" w:hAnsiTheme="minorHAnsi" w:cstheme="minorBidi"/>
            <w:noProof/>
            <w:lang w:eastAsia="sl-SI"/>
          </w:rPr>
          <w:tab/>
        </w:r>
        <w:r w:rsidR="0042780A" w:rsidRPr="001A4D4F">
          <w:rPr>
            <w:rStyle w:val="Hiperpovezava"/>
            <w:noProof/>
          </w:rPr>
          <w:t>Deblokada zavornega sistema</w:t>
        </w:r>
        <w:r w:rsidR="0042780A">
          <w:rPr>
            <w:noProof/>
            <w:webHidden/>
          </w:rPr>
          <w:tab/>
        </w:r>
        <w:r w:rsidR="0042780A">
          <w:rPr>
            <w:noProof/>
            <w:webHidden/>
          </w:rPr>
          <w:fldChar w:fldCharType="begin"/>
        </w:r>
        <w:r w:rsidR="0042780A">
          <w:rPr>
            <w:noProof/>
            <w:webHidden/>
          </w:rPr>
          <w:instrText xml:space="preserve"> PAGEREF _Toc196465672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152C3389" w14:textId="4478EBE1" w:rsidR="0042780A" w:rsidRDefault="009F206B">
      <w:pPr>
        <w:pStyle w:val="Kazalovsebine3"/>
        <w:rPr>
          <w:rFonts w:asciiTheme="minorHAnsi" w:eastAsiaTheme="minorEastAsia" w:hAnsiTheme="minorHAnsi" w:cstheme="minorBidi"/>
          <w:noProof/>
          <w:lang w:eastAsia="sl-SI"/>
        </w:rPr>
      </w:pPr>
      <w:hyperlink w:anchor="_Toc196465673" w:history="1">
        <w:r w:rsidR="0042780A" w:rsidRPr="001A4D4F">
          <w:rPr>
            <w:rStyle w:val="Hiperpovezava"/>
            <w:noProof/>
          </w:rPr>
          <w:t>1.1.7.</w:t>
        </w:r>
        <w:r w:rsidR="0042780A">
          <w:rPr>
            <w:rFonts w:asciiTheme="minorHAnsi" w:eastAsiaTheme="minorEastAsia" w:hAnsiTheme="minorHAnsi" w:cstheme="minorBidi"/>
            <w:noProof/>
            <w:lang w:eastAsia="sl-SI"/>
          </w:rPr>
          <w:tab/>
        </w:r>
        <w:r w:rsidR="0042780A" w:rsidRPr="001A4D4F">
          <w:rPr>
            <w:rStyle w:val="Hiperpovezava"/>
            <w:noProof/>
          </w:rPr>
          <w:t>Nadgradnja avtobusa</w:t>
        </w:r>
        <w:r w:rsidR="0042780A">
          <w:rPr>
            <w:noProof/>
            <w:webHidden/>
          </w:rPr>
          <w:tab/>
        </w:r>
        <w:r w:rsidR="0042780A">
          <w:rPr>
            <w:noProof/>
            <w:webHidden/>
          </w:rPr>
          <w:fldChar w:fldCharType="begin"/>
        </w:r>
        <w:r w:rsidR="0042780A">
          <w:rPr>
            <w:noProof/>
            <w:webHidden/>
          </w:rPr>
          <w:instrText xml:space="preserve"> PAGEREF _Toc196465673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5BC1D19B" w14:textId="63F61FDE"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4" w:history="1">
        <w:r w:rsidR="0042780A" w:rsidRPr="001A4D4F">
          <w:rPr>
            <w:rStyle w:val="Hiperpovezava"/>
            <w:noProof/>
          </w:rPr>
          <w:t>1.1.7.1.</w:t>
        </w:r>
        <w:r w:rsidR="0042780A">
          <w:rPr>
            <w:rFonts w:asciiTheme="minorHAnsi" w:eastAsiaTheme="minorEastAsia" w:hAnsiTheme="minorHAnsi" w:cstheme="minorBidi"/>
            <w:noProof/>
            <w:lang w:eastAsia="sl-SI"/>
          </w:rPr>
          <w:tab/>
        </w:r>
        <w:r w:rsidR="0042780A" w:rsidRPr="001A4D4F">
          <w:rPr>
            <w:rStyle w:val="Hiperpovezava"/>
            <w:noProof/>
          </w:rPr>
          <w:t>Protikorozijska zaščita</w:t>
        </w:r>
        <w:r w:rsidR="0042780A">
          <w:rPr>
            <w:noProof/>
            <w:webHidden/>
          </w:rPr>
          <w:tab/>
        </w:r>
        <w:r w:rsidR="0042780A">
          <w:rPr>
            <w:noProof/>
            <w:webHidden/>
          </w:rPr>
          <w:fldChar w:fldCharType="begin"/>
        </w:r>
        <w:r w:rsidR="0042780A">
          <w:rPr>
            <w:noProof/>
            <w:webHidden/>
          </w:rPr>
          <w:instrText xml:space="preserve"> PAGEREF _Toc196465674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3593020C" w14:textId="187FFE15"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5" w:history="1">
        <w:r w:rsidR="0042780A" w:rsidRPr="001A4D4F">
          <w:rPr>
            <w:rStyle w:val="Hiperpovezava"/>
            <w:noProof/>
          </w:rPr>
          <w:t>1.1.7.2.</w:t>
        </w:r>
        <w:r w:rsidR="0042780A">
          <w:rPr>
            <w:rFonts w:asciiTheme="minorHAnsi" w:eastAsiaTheme="minorEastAsia" w:hAnsiTheme="minorHAnsi" w:cstheme="minorBidi"/>
            <w:noProof/>
            <w:lang w:eastAsia="sl-SI"/>
          </w:rPr>
          <w:tab/>
        </w:r>
        <w:r w:rsidR="0042780A" w:rsidRPr="001A4D4F">
          <w:rPr>
            <w:rStyle w:val="Hiperpovezava"/>
            <w:noProof/>
          </w:rPr>
          <w:t>Barvanje avtobusa</w:t>
        </w:r>
        <w:r w:rsidR="0042780A">
          <w:rPr>
            <w:noProof/>
            <w:webHidden/>
          </w:rPr>
          <w:tab/>
        </w:r>
        <w:r w:rsidR="0042780A">
          <w:rPr>
            <w:noProof/>
            <w:webHidden/>
          </w:rPr>
          <w:fldChar w:fldCharType="begin"/>
        </w:r>
        <w:r w:rsidR="0042780A">
          <w:rPr>
            <w:noProof/>
            <w:webHidden/>
          </w:rPr>
          <w:instrText xml:space="preserve"> PAGEREF _Toc196465675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63C25EEC" w14:textId="2ADEA443" w:rsidR="0042780A" w:rsidRDefault="009F206B">
      <w:pPr>
        <w:pStyle w:val="Kazalovsebine3"/>
        <w:rPr>
          <w:rFonts w:asciiTheme="minorHAnsi" w:eastAsiaTheme="minorEastAsia" w:hAnsiTheme="minorHAnsi" w:cstheme="minorBidi"/>
          <w:noProof/>
          <w:lang w:eastAsia="sl-SI"/>
        </w:rPr>
      </w:pPr>
      <w:hyperlink w:anchor="_Toc196465676" w:history="1">
        <w:r w:rsidR="0042780A" w:rsidRPr="001A4D4F">
          <w:rPr>
            <w:rStyle w:val="Hiperpovezava"/>
            <w:noProof/>
          </w:rPr>
          <w:t>1.1.8.</w:t>
        </w:r>
        <w:r w:rsidR="0042780A">
          <w:rPr>
            <w:rFonts w:asciiTheme="minorHAnsi" w:eastAsiaTheme="minorEastAsia" w:hAnsiTheme="minorHAnsi" w:cstheme="minorBidi"/>
            <w:noProof/>
            <w:lang w:eastAsia="sl-SI"/>
          </w:rPr>
          <w:tab/>
        </w:r>
        <w:r w:rsidR="0042780A" w:rsidRPr="001A4D4F">
          <w:rPr>
            <w:rStyle w:val="Hiperpovezava"/>
            <w:noProof/>
          </w:rPr>
          <w:t>Karoserija</w:t>
        </w:r>
        <w:r w:rsidR="0042780A">
          <w:rPr>
            <w:noProof/>
            <w:webHidden/>
          </w:rPr>
          <w:tab/>
        </w:r>
        <w:r w:rsidR="0042780A">
          <w:rPr>
            <w:noProof/>
            <w:webHidden/>
          </w:rPr>
          <w:fldChar w:fldCharType="begin"/>
        </w:r>
        <w:r w:rsidR="0042780A">
          <w:rPr>
            <w:noProof/>
            <w:webHidden/>
          </w:rPr>
          <w:instrText xml:space="preserve"> PAGEREF _Toc196465676 \h </w:instrText>
        </w:r>
        <w:r w:rsidR="0042780A">
          <w:rPr>
            <w:noProof/>
            <w:webHidden/>
          </w:rPr>
        </w:r>
        <w:r w:rsidR="0042780A">
          <w:rPr>
            <w:noProof/>
            <w:webHidden/>
          </w:rPr>
          <w:fldChar w:fldCharType="separate"/>
        </w:r>
        <w:r w:rsidR="0042780A">
          <w:rPr>
            <w:noProof/>
            <w:webHidden/>
          </w:rPr>
          <w:t>10</w:t>
        </w:r>
        <w:r w:rsidR="0042780A">
          <w:rPr>
            <w:noProof/>
            <w:webHidden/>
          </w:rPr>
          <w:fldChar w:fldCharType="end"/>
        </w:r>
      </w:hyperlink>
    </w:p>
    <w:p w14:paraId="32C07866" w14:textId="4142255C"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7" w:history="1">
        <w:r w:rsidR="0042780A" w:rsidRPr="001A4D4F">
          <w:rPr>
            <w:rStyle w:val="Hiperpovezava"/>
            <w:noProof/>
          </w:rPr>
          <w:t>1.1.8.1.</w:t>
        </w:r>
        <w:r w:rsidR="0042780A">
          <w:rPr>
            <w:rFonts w:asciiTheme="minorHAnsi" w:eastAsiaTheme="minorEastAsia" w:hAnsiTheme="minorHAnsi" w:cstheme="minorBidi"/>
            <w:noProof/>
            <w:lang w:eastAsia="sl-SI"/>
          </w:rPr>
          <w:tab/>
        </w:r>
        <w:r w:rsidR="0042780A" w:rsidRPr="001A4D4F">
          <w:rPr>
            <w:rStyle w:val="Hiperpovezava"/>
            <w:noProof/>
          </w:rPr>
          <w:t>Odbijači</w:t>
        </w:r>
        <w:r w:rsidR="0042780A">
          <w:rPr>
            <w:noProof/>
            <w:webHidden/>
          </w:rPr>
          <w:tab/>
        </w:r>
        <w:r w:rsidR="0042780A">
          <w:rPr>
            <w:noProof/>
            <w:webHidden/>
          </w:rPr>
          <w:fldChar w:fldCharType="begin"/>
        </w:r>
        <w:r w:rsidR="0042780A">
          <w:rPr>
            <w:noProof/>
            <w:webHidden/>
          </w:rPr>
          <w:instrText xml:space="preserve"> PAGEREF _Toc196465677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1CD7B3C7" w14:textId="3D95E6D3"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8" w:history="1">
        <w:r w:rsidR="0042780A" w:rsidRPr="001A4D4F">
          <w:rPr>
            <w:rStyle w:val="Hiperpovezava"/>
            <w:noProof/>
          </w:rPr>
          <w:t>1.1.8.2.</w:t>
        </w:r>
        <w:r w:rsidR="0042780A">
          <w:rPr>
            <w:rFonts w:asciiTheme="minorHAnsi" w:eastAsiaTheme="minorEastAsia" w:hAnsiTheme="minorHAnsi" w:cstheme="minorBidi"/>
            <w:noProof/>
            <w:lang w:eastAsia="sl-SI"/>
          </w:rPr>
          <w:tab/>
        </w:r>
        <w:r w:rsidR="0042780A" w:rsidRPr="001A4D4F">
          <w:rPr>
            <w:rStyle w:val="Hiperpovezava"/>
            <w:noProof/>
          </w:rPr>
          <w:t>Vetrobransko steklo</w:t>
        </w:r>
        <w:r w:rsidR="0042780A">
          <w:rPr>
            <w:noProof/>
            <w:webHidden/>
          </w:rPr>
          <w:tab/>
        </w:r>
        <w:r w:rsidR="0042780A">
          <w:rPr>
            <w:noProof/>
            <w:webHidden/>
          </w:rPr>
          <w:fldChar w:fldCharType="begin"/>
        </w:r>
        <w:r w:rsidR="0042780A">
          <w:rPr>
            <w:noProof/>
            <w:webHidden/>
          </w:rPr>
          <w:instrText xml:space="preserve"> PAGEREF _Toc196465678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1A18A127" w14:textId="4FBE9718"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79" w:history="1">
        <w:r w:rsidR="0042780A" w:rsidRPr="001A4D4F">
          <w:rPr>
            <w:rStyle w:val="Hiperpovezava"/>
            <w:noProof/>
          </w:rPr>
          <w:t>1.1.8.3.</w:t>
        </w:r>
        <w:r w:rsidR="0042780A">
          <w:rPr>
            <w:rFonts w:asciiTheme="minorHAnsi" w:eastAsiaTheme="minorEastAsia" w:hAnsiTheme="minorHAnsi" w:cstheme="minorBidi"/>
            <w:noProof/>
            <w:lang w:eastAsia="sl-SI"/>
          </w:rPr>
          <w:tab/>
        </w:r>
        <w:r w:rsidR="0042780A" w:rsidRPr="001A4D4F">
          <w:rPr>
            <w:rStyle w:val="Hiperpovezava"/>
            <w:noProof/>
          </w:rPr>
          <w:t>Brisalci stekel</w:t>
        </w:r>
        <w:r w:rsidR="0042780A">
          <w:rPr>
            <w:noProof/>
            <w:webHidden/>
          </w:rPr>
          <w:tab/>
        </w:r>
        <w:r w:rsidR="0042780A">
          <w:rPr>
            <w:noProof/>
            <w:webHidden/>
          </w:rPr>
          <w:fldChar w:fldCharType="begin"/>
        </w:r>
        <w:r w:rsidR="0042780A">
          <w:rPr>
            <w:noProof/>
            <w:webHidden/>
          </w:rPr>
          <w:instrText xml:space="preserve"> PAGEREF _Toc196465679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3DEB1010" w14:textId="7B591200"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80" w:history="1">
        <w:r w:rsidR="0042780A" w:rsidRPr="001A4D4F">
          <w:rPr>
            <w:rStyle w:val="Hiperpovezava"/>
            <w:noProof/>
          </w:rPr>
          <w:t>1.1.8.4.</w:t>
        </w:r>
        <w:r w:rsidR="0042780A">
          <w:rPr>
            <w:rFonts w:asciiTheme="minorHAnsi" w:eastAsiaTheme="minorEastAsia" w:hAnsiTheme="minorHAnsi" w:cstheme="minorBidi"/>
            <w:noProof/>
            <w:lang w:eastAsia="sl-SI"/>
          </w:rPr>
          <w:tab/>
        </w:r>
        <w:r w:rsidR="0042780A" w:rsidRPr="001A4D4F">
          <w:rPr>
            <w:rStyle w:val="Hiperpovezava"/>
            <w:noProof/>
          </w:rPr>
          <w:t>Zasteklitev</w:t>
        </w:r>
        <w:r w:rsidR="0042780A">
          <w:rPr>
            <w:noProof/>
            <w:webHidden/>
          </w:rPr>
          <w:tab/>
        </w:r>
        <w:r w:rsidR="0042780A">
          <w:rPr>
            <w:noProof/>
            <w:webHidden/>
          </w:rPr>
          <w:fldChar w:fldCharType="begin"/>
        </w:r>
        <w:r w:rsidR="0042780A">
          <w:rPr>
            <w:noProof/>
            <w:webHidden/>
          </w:rPr>
          <w:instrText xml:space="preserve"> PAGEREF _Toc196465680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7DD406CE" w14:textId="42B96E01" w:rsidR="0042780A" w:rsidRDefault="009F206B">
      <w:pPr>
        <w:pStyle w:val="Kazalovsebine5"/>
        <w:tabs>
          <w:tab w:val="left" w:pos="1768"/>
          <w:tab w:val="right" w:leader="dot" w:pos="9071"/>
        </w:tabs>
        <w:rPr>
          <w:rFonts w:asciiTheme="minorHAnsi" w:eastAsiaTheme="minorEastAsia" w:hAnsiTheme="minorHAnsi" w:cstheme="minorBidi"/>
          <w:noProof/>
          <w:lang w:eastAsia="sl-SI"/>
        </w:rPr>
      </w:pPr>
      <w:hyperlink w:anchor="_Toc196465681" w:history="1">
        <w:r w:rsidR="0042780A" w:rsidRPr="001A4D4F">
          <w:rPr>
            <w:rStyle w:val="Hiperpovezava"/>
            <w:noProof/>
          </w:rPr>
          <w:t>1.1.8.5.</w:t>
        </w:r>
        <w:r w:rsidR="0042780A">
          <w:rPr>
            <w:rFonts w:asciiTheme="minorHAnsi" w:eastAsiaTheme="minorEastAsia" w:hAnsiTheme="minorHAnsi" w:cstheme="minorBidi"/>
            <w:noProof/>
            <w:lang w:eastAsia="sl-SI"/>
          </w:rPr>
          <w:tab/>
        </w:r>
        <w:r w:rsidR="0042780A" w:rsidRPr="001A4D4F">
          <w:rPr>
            <w:rStyle w:val="Hiperpovezava"/>
            <w:noProof/>
          </w:rPr>
          <w:t>Zavese</w:t>
        </w:r>
        <w:r w:rsidR="0042780A">
          <w:rPr>
            <w:noProof/>
            <w:webHidden/>
          </w:rPr>
          <w:tab/>
        </w:r>
        <w:r w:rsidR="0042780A">
          <w:rPr>
            <w:noProof/>
            <w:webHidden/>
          </w:rPr>
          <w:fldChar w:fldCharType="begin"/>
        </w:r>
        <w:r w:rsidR="0042780A">
          <w:rPr>
            <w:noProof/>
            <w:webHidden/>
          </w:rPr>
          <w:instrText xml:space="preserve"> PAGEREF _Toc196465681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4A161A9A" w14:textId="210E3CC8" w:rsidR="0042780A" w:rsidRDefault="009F206B">
      <w:pPr>
        <w:pStyle w:val="Kazalovsebine3"/>
        <w:rPr>
          <w:rFonts w:asciiTheme="minorHAnsi" w:eastAsiaTheme="minorEastAsia" w:hAnsiTheme="minorHAnsi" w:cstheme="minorBidi"/>
          <w:noProof/>
          <w:lang w:eastAsia="sl-SI"/>
        </w:rPr>
      </w:pPr>
      <w:hyperlink w:anchor="_Toc196465682" w:history="1">
        <w:r w:rsidR="0042780A" w:rsidRPr="001A4D4F">
          <w:rPr>
            <w:rStyle w:val="Hiperpovezava"/>
            <w:noProof/>
          </w:rPr>
          <w:t>1.1.9.</w:t>
        </w:r>
        <w:r w:rsidR="0042780A">
          <w:rPr>
            <w:rFonts w:asciiTheme="minorHAnsi" w:eastAsiaTheme="minorEastAsia" w:hAnsiTheme="minorHAnsi" w:cstheme="minorBidi"/>
            <w:noProof/>
            <w:lang w:eastAsia="sl-SI"/>
          </w:rPr>
          <w:tab/>
        </w:r>
        <w:r w:rsidR="0042780A" w:rsidRPr="001A4D4F">
          <w:rPr>
            <w:rStyle w:val="Hiperpovezava"/>
            <w:noProof/>
          </w:rPr>
          <w:t>Vleka vozila</w:t>
        </w:r>
        <w:r w:rsidR="0042780A">
          <w:rPr>
            <w:noProof/>
            <w:webHidden/>
          </w:rPr>
          <w:tab/>
        </w:r>
        <w:r w:rsidR="0042780A">
          <w:rPr>
            <w:noProof/>
            <w:webHidden/>
          </w:rPr>
          <w:fldChar w:fldCharType="begin"/>
        </w:r>
        <w:r w:rsidR="0042780A">
          <w:rPr>
            <w:noProof/>
            <w:webHidden/>
          </w:rPr>
          <w:instrText xml:space="preserve"> PAGEREF _Toc196465682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4D0752E5" w14:textId="1C1FA840" w:rsidR="0042780A" w:rsidRDefault="009F206B">
      <w:pPr>
        <w:pStyle w:val="Kazalovsebine3"/>
        <w:rPr>
          <w:rFonts w:asciiTheme="minorHAnsi" w:eastAsiaTheme="minorEastAsia" w:hAnsiTheme="minorHAnsi" w:cstheme="minorBidi"/>
          <w:noProof/>
          <w:lang w:eastAsia="sl-SI"/>
        </w:rPr>
      </w:pPr>
      <w:hyperlink w:anchor="_Toc196465683" w:history="1">
        <w:r w:rsidR="0042780A" w:rsidRPr="001A4D4F">
          <w:rPr>
            <w:rStyle w:val="Hiperpovezava"/>
            <w:noProof/>
          </w:rPr>
          <w:t>1.1.10.</w:t>
        </w:r>
        <w:r w:rsidR="0042780A">
          <w:rPr>
            <w:rFonts w:asciiTheme="minorHAnsi" w:eastAsiaTheme="minorEastAsia" w:hAnsiTheme="minorHAnsi" w:cstheme="minorBidi"/>
            <w:noProof/>
            <w:lang w:eastAsia="sl-SI"/>
          </w:rPr>
          <w:tab/>
        </w:r>
        <w:r w:rsidR="0042780A" w:rsidRPr="001A4D4F">
          <w:rPr>
            <w:rStyle w:val="Hiperpovezava"/>
            <w:noProof/>
          </w:rPr>
          <w:t>Nosilci za montažo zaboja za smuči (ski box)</w:t>
        </w:r>
        <w:r w:rsidR="0042780A">
          <w:rPr>
            <w:noProof/>
            <w:webHidden/>
          </w:rPr>
          <w:tab/>
        </w:r>
        <w:r w:rsidR="0042780A">
          <w:rPr>
            <w:noProof/>
            <w:webHidden/>
          </w:rPr>
          <w:fldChar w:fldCharType="begin"/>
        </w:r>
        <w:r w:rsidR="0042780A">
          <w:rPr>
            <w:noProof/>
            <w:webHidden/>
          </w:rPr>
          <w:instrText xml:space="preserve"> PAGEREF _Toc196465683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2D0409F0" w14:textId="0F80A314" w:rsidR="0042780A" w:rsidRDefault="009F206B">
      <w:pPr>
        <w:pStyle w:val="Kazalovsebine3"/>
        <w:rPr>
          <w:rFonts w:asciiTheme="minorHAnsi" w:eastAsiaTheme="minorEastAsia" w:hAnsiTheme="minorHAnsi" w:cstheme="minorBidi"/>
          <w:noProof/>
          <w:lang w:eastAsia="sl-SI"/>
        </w:rPr>
      </w:pPr>
      <w:hyperlink w:anchor="_Toc196465684" w:history="1">
        <w:r w:rsidR="0042780A" w:rsidRPr="001A4D4F">
          <w:rPr>
            <w:rStyle w:val="Hiperpovezava"/>
            <w:noProof/>
          </w:rPr>
          <w:t>1.1.11.</w:t>
        </w:r>
        <w:r w:rsidR="0042780A">
          <w:rPr>
            <w:rFonts w:asciiTheme="minorHAnsi" w:eastAsiaTheme="minorEastAsia" w:hAnsiTheme="minorHAnsi" w:cstheme="minorBidi"/>
            <w:noProof/>
            <w:lang w:eastAsia="sl-SI"/>
          </w:rPr>
          <w:tab/>
        </w:r>
        <w:r w:rsidR="0042780A" w:rsidRPr="001A4D4F">
          <w:rPr>
            <w:rStyle w:val="Hiperpovezava"/>
            <w:noProof/>
          </w:rPr>
          <w:t>Vrata</w:t>
        </w:r>
        <w:r w:rsidR="0042780A">
          <w:rPr>
            <w:noProof/>
            <w:webHidden/>
          </w:rPr>
          <w:tab/>
        </w:r>
        <w:r w:rsidR="0042780A">
          <w:rPr>
            <w:noProof/>
            <w:webHidden/>
          </w:rPr>
          <w:fldChar w:fldCharType="begin"/>
        </w:r>
        <w:r w:rsidR="0042780A">
          <w:rPr>
            <w:noProof/>
            <w:webHidden/>
          </w:rPr>
          <w:instrText xml:space="preserve"> PAGEREF _Toc196465684 \h </w:instrText>
        </w:r>
        <w:r w:rsidR="0042780A">
          <w:rPr>
            <w:noProof/>
            <w:webHidden/>
          </w:rPr>
        </w:r>
        <w:r w:rsidR="0042780A">
          <w:rPr>
            <w:noProof/>
            <w:webHidden/>
          </w:rPr>
          <w:fldChar w:fldCharType="separate"/>
        </w:r>
        <w:r w:rsidR="0042780A">
          <w:rPr>
            <w:noProof/>
            <w:webHidden/>
          </w:rPr>
          <w:t>11</w:t>
        </w:r>
        <w:r w:rsidR="0042780A">
          <w:rPr>
            <w:noProof/>
            <w:webHidden/>
          </w:rPr>
          <w:fldChar w:fldCharType="end"/>
        </w:r>
      </w:hyperlink>
    </w:p>
    <w:p w14:paraId="0EFE0180" w14:textId="4770547F"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85" w:history="1">
        <w:r w:rsidR="0042780A" w:rsidRPr="001A4D4F">
          <w:rPr>
            <w:rStyle w:val="Hiperpovezava"/>
            <w:noProof/>
          </w:rPr>
          <w:t>1.1.11.1.</w:t>
        </w:r>
        <w:r w:rsidR="0042780A">
          <w:rPr>
            <w:rFonts w:asciiTheme="minorHAnsi" w:eastAsiaTheme="minorEastAsia" w:hAnsiTheme="minorHAnsi" w:cstheme="minorBidi"/>
            <w:noProof/>
            <w:lang w:eastAsia="sl-SI"/>
          </w:rPr>
          <w:tab/>
        </w:r>
        <w:r w:rsidR="0042780A" w:rsidRPr="001A4D4F">
          <w:rPr>
            <w:rStyle w:val="Hiperpovezava"/>
            <w:noProof/>
          </w:rPr>
          <w:t>Krmiljenje in varovanje vrat</w:t>
        </w:r>
        <w:r w:rsidR="0042780A">
          <w:rPr>
            <w:noProof/>
            <w:webHidden/>
          </w:rPr>
          <w:tab/>
        </w:r>
        <w:r w:rsidR="0042780A">
          <w:rPr>
            <w:noProof/>
            <w:webHidden/>
          </w:rPr>
          <w:fldChar w:fldCharType="begin"/>
        </w:r>
        <w:r w:rsidR="0042780A">
          <w:rPr>
            <w:noProof/>
            <w:webHidden/>
          </w:rPr>
          <w:instrText xml:space="preserve"> PAGEREF _Toc196465685 \h </w:instrText>
        </w:r>
        <w:r w:rsidR="0042780A">
          <w:rPr>
            <w:noProof/>
            <w:webHidden/>
          </w:rPr>
        </w:r>
        <w:r w:rsidR="0042780A">
          <w:rPr>
            <w:noProof/>
            <w:webHidden/>
          </w:rPr>
          <w:fldChar w:fldCharType="separate"/>
        </w:r>
        <w:r w:rsidR="0042780A">
          <w:rPr>
            <w:noProof/>
            <w:webHidden/>
          </w:rPr>
          <w:t>12</w:t>
        </w:r>
        <w:r w:rsidR="0042780A">
          <w:rPr>
            <w:noProof/>
            <w:webHidden/>
          </w:rPr>
          <w:fldChar w:fldCharType="end"/>
        </w:r>
      </w:hyperlink>
    </w:p>
    <w:p w14:paraId="418C3FA6" w14:textId="75844A70"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86" w:history="1">
        <w:r w:rsidR="0042780A" w:rsidRPr="001A4D4F">
          <w:rPr>
            <w:rStyle w:val="Hiperpovezava"/>
            <w:noProof/>
          </w:rPr>
          <w:t>1.1.11.2.</w:t>
        </w:r>
        <w:r w:rsidR="0042780A">
          <w:rPr>
            <w:rFonts w:asciiTheme="minorHAnsi" w:eastAsiaTheme="minorEastAsia" w:hAnsiTheme="minorHAnsi" w:cstheme="minorBidi"/>
            <w:noProof/>
            <w:lang w:eastAsia="sl-SI"/>
          </w:rPr>
          <w:tab/>
        </w:r>
        <w:r w:rsidR="0042780A" w:rsidRPr="001A4D4F">
          <w:rPr>
            <w:rStyle w:val="Hiperpovezava"/>
            <w:noProof/>
          </w:rPr>
          <w:t>Vstop in izstop</w:t>
        </w:r>
        <w:r w:rsidR="0042780A">
          <w:rPr>
            <w:noProof/>
            <w:webHidden/>
          </w:rPr>
          <w:tab/>
        </w:r>
        <w:r w:rsidR="0042780A">
          <w:rPr>
            <w:noProof/>
            <w:webHidden/>
          </w:rPr>
          <w:fldChar w:fldCharType="begin"/>
        </w:r>
        <w:r w:rsidR="0042780A">
          <w:rPr>
            <w:noProof/>
            <w:webHidden/>
          </w:rPr>
          <w:instrText xml:space="preserve"> PAGEREF _Toc196465686 \h </w:instrText>
        </w:r>
        <w:r w:rsidR="0042780A">
          <w:rPr>
            <w:noProof/>
            <w:webHidden/>
          </w:rPr>
        </w:r>
        <w:r w:rsidR="0042780A">
          <w:rPr>
            <w:noProof/>
            <w:webHidden/>
          </w:rPr>
          <w:fldChar w:fldCharType="separate"/>
        </w:r>
        <w:r w:rsidR="0042780A">
          <w:rPr>
            <w:noProof/>
            <w:webHidden/>
          </w:rPr>
          <w:t>12</w:t>
        </w:r>
        <w:r w:rsidR="0042780A">
          <w:rPr>
            <w:noProof/>
            <w:webHidden/>
          </w:rPr>
          <w:fldChar w:fldCharType="end"/>
        </w:r>
      </w:hyperlink>
    </w:p>
    <w:p w14:paraId="3C72AD54" w14:textId="009081C5"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87" w:history="1">
        <w:r w:rsidR="0042780A" w:rsidRPr="001A4D4F">
          <w:rPr>
            <w:rStyle w:val="Hiperpovezava"/>
            <w:noProof/>
          </w:rPr>
          <w:t>1.1.11.3.</w:t>
        </w:r>
        <w:r w:rsidR="0042780A">
          <w:rPr>
            <w:rFonts w:asciiTheme="minorHAnsi" w:eastAsiaTheme="minorEastAsia" w:hAnsiTheme="minorHAnsi" w:cstheme="minorBidi"/>
            <w:noProof/>
            <w:lang w:eastAsia="sl-SI"/>
          </w:rPr>
          <w:tab/>
        </w:r>
        <w:r w:rsidR="0042780A" w:rsidRPr="001A4D4F">
          <w:rPr>
            <w:rStyle w:val="Hiperpovezava"/>
            <w:noProof/>
          </w:rPr>
          <w:t>Ključavnica na vratih</w:t>
        </w:r>
        <w:r w:rsidR="0042780A">
          <w:rPr>
            <w:noProof/>
            <w:webHidden/>
          </w:rPr>
          <w:tab/>
        </w:r>
        <w:r w:rsidR="0042780A">
          <w:rPr>
            <w:noProof/>
            <w:webHidden/>
          </w:rPr>
          <w:fldChar w:fldCharType="begin"/>
        </w:r>
        <w:r w:rsidR="0042780A">
          <w:rPr>
            <w:noProof/>
            <w:webHidden/>
          </w:rPr>
          <w:instrText xml:space="preserve"> PAGEREF _Toc196465687 \h </w:instrText>
        </w:r>
        <w:r w:rsidR="0042780A">
          <w:rPr>
            <w:noProof/>
            <w:webHidden/>
          </w:rPr>
        </w:r>
        <w:r w:rsidR="0042780A">
          <w:rPr>
            <w:noProof/>
            <w:webHidden/>
          </w:rPr>
          <w:fldChar w:fldCharType="separate"/>
        </w:r>
        <w:r w:rsidR="0042780A">
          <w:rPr>
            <w:noProof/>
            <w:webHidden/>
          </w:rPr>
          <w:t>12</w:t>
        </w:r>
        <w:r w:rsidR="0042780A">
          <w:rPr>
            <w:noProof/>
            <w:webHidden/>
          </w:rPr>
          <w:fldChar w:fldCharType="end"/>
        </w:r>
      </w:hyperlink>
    </w:p>
    <w:p w14:paraId="16704A2F" w14:textId="36B9D357" w:rsidR="0042780A" w:rsidRDefault="009F206B">
      <w:pPr>
        <w:pStyle w:val="Kazalovsebine3"/>
        <w:rPr>
          <w:rFonts w:asciiTheme="minorHAnsi" w:eastAsiaTheme="minorEastAsia" w:hAnsiTheme="minorHAnsi" w:cstheme="minorBidi"/>
          <w:noProof/>
          <w:lang w:eastAsia="sl-SI"/>
        </w:rPr>
      </w:pPr>
      <w:hyperlink w:anchor="_Toc196465688" w:history="1">
        <w:r w:rsidR="0042780A" w:rsidRPr="001A4D4F">
          <w:rPr>
            <w:rStyle w:val="Hiperpovezava"/>
            <w:noProof/>
          </w:rPr>
          <w:t>1.1.12.</w:t>
        </w:r>
        <w:r w:rsidR="0042780A">
          <w:rPr>
            <w:rFonts w:asciiTheme="minorHAnsi" w:eastAsiaTheme="minorEastAsia" w:hAnsiTheme="minorHAnsi" w:cstheme="minorBidi"/>
            <w:noProof/>
            <w:lang w:eastAsia="sl-SI"/>
          </w:rPr>
          <w:tab/>
        </w:r>
        <w:r w:rsidR="0042780A" w:rsidRPr="001A4D4F">
          <w:rPr>
            <w:rStyle w:val="Hiperpovezava"/>
            <w:noProof/>
          </w:rPr>
          <w:t>Rezervoar za gorivo</w:t>
        </w:r>
        <w:r w:rsidR="0042780A">
          <w:rPr>
            <w:noProof/>
            <w:webHidden/>
          </w:rPr>
          <w:tab/>
        </w:r>
        <w:r w:rsidR="0042780A">
          <w:rPr>
            <w:noProof/>
            <w:webHidden/>
          </w:rPr>
          <w:fldChar w:fldCharType="begin"/>
        </w:r>
        <w:r w:rsidR="0042780A">
          <w:rPr>
            <w:noProof/>
            <w:webHidden/>
          </w:rPr>
          <w:instrText xml:space="preserve"> PAGEREF _Toc196465688 \h </w:instrText>
        </w:r>
        <w:r w:rsidR="0042780A">
          <w:rPr>
            <w:noProof/>
            <w:webHidden/>
          </w:rPr>
        </w:r>
        <w:r w:rsidR="0042780A">
          <w:rPr>
            <w:noProof/>
            <w:webHidden/>
          </w:rPr>
          <w:fldChar w:fldCharType="separate"/>
        </w:r>
        <w:r w:rsidR="0042780A">
          <w:rPr>
            <w:noProof/>
            <w:webHidden/>
          </w:rPr>
          <w:t>12</w:t>
        </w:r>
        <w:r w:rsidR="0042780A">
          <w:rPr>
            <w:noProof/>
            <w:webHidden/>
          </w:rPr>
          <w:fldChar w:fldCharType="end"/>
        </w:r>
      </w:hyperlink>
    </w:p>
    <w:p w14:paraId="6CDA984E" w14:textId="02E61FD4" w:rsidR="0042780A" w:rsidRDefault="009F206B">
      <w:pPr>
        <w:pStyle w:val="Kazalovsebine3"/>
        <w:rPr>
          <w:rFonts w:asciiTheme="minorHAnsi" w:eastAsiaTheme="minorEastAsia" w:hAnsiTheme="minorHAnsi" w:cstheme="minorBidi"/>
          <w:noProof/>
          <w:lang w:eastAsia="sl-SI"/>
        </w:rPr>
      </w:pPr>
      <w:hyperlink w:anchor="_Toc196465689" w:history="1">
        <w:r w:rsidR="0042780A" w:rsidRPr="001A4D4F">
          <w:rPr>
            <w:rStyle w:val="Hiperpovezava"/>
            <w:noProof/>
          </w:rPr>
          <w:t>1.1.13.</w:t>
        </w:r>
        <w:r w:rsidR="0042780A">
          <w:rPr>
            <w:rFonts w:asciiTheme="minorHAnsi" w:eastAsiaTheme="minorEastAsia" w:hAnsiTheme="minorHAnsi" w:cstheme="minorBidi"/>
            <w:noProof/>
            <w:lang w:eastAsia="sl-SI"/>
          </w:rPr>
          <w:tab/>
        </w:r>
        <w:r w:rsidR="0042780A" w:rsidRPr="001A4D4F">
          <w:rPr>
            <w:rStyle w:val="Hiperpovezava"/>
            <w:noProof/>
          </w:rPr>
          <w:t>Prtljažni prostor</w:t>
        </w:r>
        <w:r w:rsidR="0042780A">
          <w:rPr>
            <w:noProof/>
            <w:webHidden/>
          </w:rPr>
          <w:tab/>
        </w:r>
        <w:r w:rsidR="0042780A">
          <w:rPr>
            <w:noProof/>
            <w:webHidden/>
          </w:rPr>
          <w:fldChar w:fldCharType="begin"/>
        </w:r>
        <w:r w:rsidR="0042780A">
          <w:rPr>
            <w:noProof/>
            <w:webHidden/>
          </w:rPr>
          <w:instrText xml:space="preserve"> PAGEREF _Toc196465689 \h </w:instrText>
        </w:r>
        <w:r w:rsidR="0042780A">
          <w:rPr>
            <w:noProof/>
            <w:webHidden/>
          </w:rPr>
        </w:r>
        <w:r w:rsidR="0042780A">
          <w:rPr>
            <w:noProof/>
            <w:webHidden/>
          </w:rPr>
          <w:fldChar w:fldCharType="separate"/>
        </w:r>
        <w:r w:rsidR="0042780A">
          <w:rPr>
            <w:noProof/>
            <w:webHidden/>
          </w:rPr>
          <w:t>12</w:t>
        </w:r>
        <w:r w:rsidR="0042780A">
          <w:rPr>
            <w:noProof/>
            <w:webHidden/>
          </w:rPr>
          <w:fldChar w:fldCharType="end"/>
        </w:r>
      </w:hyperlink>
    </w:p>
    <w:p w14:paraId="1911E11F" w14:textId="3DF82AAD" w:rsidR="0042780A" w:rsidRDefault="009F206B">
      <w:pPr>
        <w:pStyle w:val="Kazalovsebine3"/>
        <w:rPr>
          <w:rFonts w:asciiTheme="minorHAnsi" w:eastAsiaTheme="minorEastAsia" w:hAnsiTheme="minorHAnsi" w:cstheme="minorBidi"/>
          <w:noProof/>
          <w:lang w:eastAsia="sl-SI"/>
        </w:rPr>
      </w:pPr>
      <w:hyperlink w:anchor="_Toc196465690" w:history="1">
        <w:r w:rsidR="0042780A" w:rsidRPr="001A4D4F">
          <w:rPr>
            <w:rStyle w:val="Hiperpovezava"/>
            <w:noProof/>
          </w:rPr>
          <w:t>1.1.14.</w:t>
        </w:r>
        <w:r w:rsidR="0042780A">
          <w:rPr>
            <w:rFonts w:asciiTheme="minorHAnsi" w:eastAsiaTheme="minorEastAsia" w:hAnsiTheme="minorHAnsi" w:cstheme="minorBidi"/>
            <w:noProof/>
            <w:lang w:eastAsia="sl-SI"/>
          </w:rPr>
          <w:tab/>
        </w:r>
        <w:r w:rsidR="0042780A" w:rsidRPr="001A4D4F">
          <w:rPr>
            <w:rStyle w:val="Hiperpovezava"/>
            <w:noProof/>
          </w:rPr>
          <w:t>Avtomatično dolivanje motornega olja</w:t>
        </w:r>
        <w:r w:rsidR="0042780A">
          <w:rPr>
            <w:noProof/>
            <w:webHidden/>
          </w:rPr>
          <w:tab/>
        </w:r>
        <w:r w:rsidR="0042780A">
          <w:rPr>
            <w:noProof/>
            <w:webHidden/>
          </w:rPr>
          <w:fldChar w:fldCharType="begin"/>
        </w:r>
        <w:r w:rsidR="0042780A">
          <w:rPr>
            <w:noProof/>
            <w:webHidden/>
          </w:rPr>
          <w:instrText xml:space="preserve"> PAGEREF _Toc196465690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5DF6349B" w14:textId="0BA06349" w:rsidR="0042780A" w:rsidRDefault="009F206B">
      <w:pPr>
        <w:pStyle w:val="Kazalovsebine3"/>
        <w:rPr>
          <w:rFonts w:asciiTheme="minorHAnsi" w:eastAsiaTheme="minorEastAsia" w:hAnsiTheme="minorHAnsi" w:cstheme="minorBidi"/>
          <w:noProof/>
          <w:lang w:eastAsia="sl-SI"/>
        </w:rPr>
      </w:pPr>
      <w:hyperlink w:anchor="_Toc196465691" w:history="1">
        <w:r w:rsidR="0042780A" w:rsidRPr="001A4D4F">
          <w:rPr>
            <w:rStyle w:val="Hiperpovezava"/>
            <w:noProof/>
          </w:rPr>
          <w:t>1.1.15.</w:t>
        </w:r>
        <w:r w:rsidR="0042780A">
          <w:rPr>
            <w:rFonts w:asciiTheme="minorHAnsi" w:eastAsiaTheme="minorEastAsia" w:hAnsiTheme="minorHAnsi" w:cstheme="minorBidi"/>
            <w:noProof/>
            <w:lang w:eastAsia="sl-SI"/>
          </w:rPr>
          <w:tab/>
        </w:r>
        <w:r w:rsidR="0042780A" w:rsidRPr="001A4D4F">
          <w:rPr>
            <w:rStyle w:val="Hiperpovezava"/>
            <w:noProof/>
          </w:rPr>
          <w:t>Sušilnik zraka</w:t>
        </w:r>
        <w:r w:rsidR="0042780A">
          <w:rPr>
            <w:noProof/>
            <w:webHidden/>
          </w:rPr>
          <w:tab/>
        </w:r>
        <w:r w:rsidR="0042780A">
          <w:rPr>
            <w:noProof/>
            <w:webHidden/>
          </w:rPr>
          <w:fldChar w:fldCharType="begin"/>
        </w:r>
        <w:r w:rsidR="0042780A">
          <w:rPr>
            <w:noProof/>
            <w:webHidden/>
          </w:rPr>
          <w:instrText xml:space="preserve"> PAGEREF _Toc196465691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494D100D" w14:textId="27D314E7" w:rsidR="0042780A" w:rsidRDefault="009F206B">
      <w:pPr>
        <w:pStyle w:val="Kazalovsebine3"/>
        <w:rPr>
          <w:rFonts w:asciiTheme="minorHAnsi" w:eastAsiaTheme="minorEastAsia" w:hAnsiTheme="minorHAnsi" w:cstheme="minorBidi"/>
          <w:noProof/>
          <w:lang w:eastAsia="sl-SI"/>
        </w:rPr>
      </w:pPr>
      <w:hyperlink w:anchor="_Toc196465692" w:history="1">
        <w:r w:rsidR="0042780A" w:rsidRPr="001A4D4F">
          <w:rPr>
            <w:rStyle w:val="Hiperpovezava"/>
            <w:noProof/>
          </w:rPr>
          <w:t>1.1.16.</w:t>
        </w:r>
        <w:r w:rsidR="0042780A">
          <w:rPr>
            <w:rFonts w:asciiTheme="minorHAnsi" w:eastAsiaTheme="minorEastAsia" w:hAnsiTheme="minorHAnsi" w:cstheme="minorBidi"/>
            <w:noProof/>
            <w:lang w:eastAsia="sl-SI"/>
          </w:rPr>
          <w:tab/>
        </w:r>
        <w:r w:rsidR="0042780A" w:rsidRPr="001A4D4F">
          <w:rPr>
            <w:rStyle w:val="Hiperpovezava"/>
            <w:noProof/>
          </w:rPr>
          <w:t>Priključki za preizkus delovanja posameznih sistemov vozila</w:t>
        </w:r>
        <w:r w:rsidR="0042780A">
          <w:rPr>
            <w:noProof/>
            <w:webHidden/>
          </w:rPr>
          <w:tab/>
        </w:r>
        <w:r w:rsidR="0042780A">
          <w:rPr>
            <w:noProof/>
            <w:webHidden/>
          </w:rPr>
          <w:fldChar w:fldCharType="begin"/>
        </w:r>
        <w:r w:rsidR="0042780A">
          <w:rPr>
            <w:noProof/>
            <w:webHidden/>
          </w:rPr>
          <w:instrText xml:space="preserve"> PAGEREF _Toc196465692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2C6D9239" w14:textId="2C5FB4B5"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3" w:history="1">
        <w:r w:rsidR="0042780A" w:rsidRPr="001A4D4F">
          <w:rPr>
            <w:rStyle w:val="Hiperpovezava"/>
            <w:noProof/>
          </w:rPr>
          <w:t>1.1.16.1.</w:t>
        </w:r>
        <w:r w:rsidR="0042780A">
          <w:rPr>
            <w:rFonts w:asciiTheme="minorHAnsi" w:eastAsiaTheme="minorEastAsia" w:hAnsiTheme="minorHAnsi" w:cstheme="minorBidi"/>
            <w:noProof/>
            <w:lang w:eastAsia="sl-SI"/>
          </w:rPr>
          <w:tab/>
        </w:r>
        <w:r w:rsidR="0042780A" w:rsidRPr="001A4D4F">
          <w:rPr>
            <w:rStyle w:val="Hiperpovezava"/>
            <w:noProof/>
          </w:rPr>
          <w:t>Priključek za polnitev komprimiranega zraka</w:t>
        </w:r>
        <w:r w:rsidR="0042780A">
          <w:rPr>
            <w:noProof/>
            <w:webHidden/>
          </w:rPr>
          <w:tab/>
        </w:r>
        <w:r w:rsidR="0042780A">
          <w:rPr>
            <w:noProof/>
            <w:webHidden/>
          </w:rPr>
          <w:fldChar w:fldCharType="begin"/>
        </w:r>
        <w:r w:rsidR="0042780A">
          <w:rPr>
            <w:noProof/>
            <w:webHidden/>
          </w:rPr>
          <w:instrText xml:space="preserve"> PAGEREF _Toc196465693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028F63D6" w14:textId="45128245"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4" w:history="1">
        <w:r w:rsidR="0042780A" w:rsidRPr="001A4D4F">
          <w:rPr>
            <w:rStyle w:val="Hiperpovezava"/>
            <w:noProof/>
          </w:rPr>
          <w:t>1.1.16.2.</w:t>
        </w:r>
        <w:r w:rsidR="0042780A">
          <w:rPr>
            <w:rFonts w:asciiTheme="minorHAnsi" w:eastAsiaTheme="minorEastAsia" w:hAnsiTheme="minorHAnsi" w:cstheme="minorBidi"/>
            <w:noProof/>
            <w:lang w:eastAsia="sl-SI"/>
          </w:rPr>
          <w:tab/>
        </w:r>
        <w:r w:rsidR="0042780A" w:rsidRPr="001A4D4F">
          <w:rPr>
            <w:rStyle w:val="Hiperpovezava"/>
            <w:noProof/>
          </w:rPr>
          <w:t>Rezervoarji za hladilno vodo, hidravlično olje in volansko olje</w:t>
        </w:r>
        <w:r w:rsidR="0042780A">
          <w:rPr>
            <w:noProof/>
            <w:webHidden/>
          </w:rPr>
          <w:tab/>
        </w:r>
        <w:r w:rsidR="0042780A">
          <w:rPr>
            <w:noProof/>
            <w:webHidden/>
          </w:rPr>
          <w:fldChar w:fldCharType="begin"/>
        </w:r>
        <w:r w:rsidR="0042780A">
          <w:rPr>
            <w:noProof/>
            <w:webHidden/>
          </w:rPr>
          <w:instrText xml:space="preserve"> PAGEREF _Toc196465694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51F5B506" w14:textId="4BB3DE1A" w:rsidR="0042780A" w:rsidRDefault="009F206B">
      <w:pPr>
        <w:pStyle w:val="Kazalovsebine3"/>
        <w:rPr>
          <w:rFonts w:asciiTheme="minorHAnsi" w:eastAsiaTheme="minorEastAsia" w:hAnsiTheme="minorHAnsi" w:cstheme="minorBidi"/>
          <w:noProof/>
          <w:lang w:eastAsia="sl-SI"/>
        </w:rPr>
      </w:pPr>
      <w:hyperlink w:anchor="_Toc196465695" w:history="1">
        <w:r w:rsidR="0042780A" w:rsidRPr="001A4D4F">
          <w:rPr>
            <w:rStyle w:val="Hiperpovezava"/>
            <w:noProof/>
          </w:rPr>
          <w:t>1.1.17.</w:t>
        </w:r>
        <w:r w:rsidR="0042780A">
          <w:rPr>
            <w:rFonts w:asciiTheme="minorHAnsi" w:eastAsiaTheme="minorEastAsia" w:hAnsiTheme="minorHAnsi" w:cstheme="minorBidi"/>
            <w:noProof/>
            <w:lang w:eastAsia="sl-SI"/>
          </w:rPr>
          <w:tab/>
        </w:r>
        <w:r w:rsidR="0042780A" w:rsidRPr="001A4D4F">
          <w:rPr>
            <w:rStyle w:val="Hiperpovezava"/>
            <w:noProof/>
          </w:rPr>
          <w:t>Elektrika na vozilu</w:t>
        </w:r>
        <w:r w:rsidR="0042780A">
          <w:rPr>
            <w:noProof/>
            <w:webHidden/>
          </w:rPr>
          <w:tab/>
        </w:r>
        <w:r w:rsidR="0042780A">
          <w:rPr>
            <w:noProof/>
            <w:webHidden/>
          </w:rPr>
          <w:fldChar w:fldCharType="begin"/>
        </w:r>
        <w:r w:rsidR="0042780A">
          <w:rPr>
            <w:noProof/>
            <w:webHidden/>
          </w:rPr>
          <w:instrText xml:space="preserve"> PAGEREF _Toc196465695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5A2E8E6F" w14:textId="6A135A4E"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6" w:history="1">
        <w:r w:rsidR="0042780A" w:rsidRPr="001A4D4F">
          <w:rPr>
            <w:rStyle w:val="Hiperpovezava"/>
            <w:noProof/>
          </w:rPr>
          <w:t>1.1.17.1.</w:t>
        </w:r>
        <w:r w:rsidR="0042780A">
          <w:rPr>
            <w:rFonts w:asciiTheme="minorHAnsi" w:eastAsiaTheme="minorEastAsia" w:hAnsiTheme="minorHAnsi" w:cstheme="minorBidi"/>
            <w:noProof/>
            <w:lang w:eastAsia="sl-SI"/>
          </w:rPr>
          <w:tab/>
        </w:r>
        <w:r w:rsidR="0042780A" w:rsidRPr="001A4D4F">
          <w:rPr>
            <w:rStyle w:val="Hiperpovezava"/>
            <w:noProof/>
          </w:rPr>
          <w:t>Generator</w:t>
        </w:r>
        <w:r w:rsidR="0042780A">
          <w:rPr>
            <w:noProof/>
            <w:webHidden/>
          </w:rPr>
          <w:tab/>
        </w:r>
        <w:r w:rsidR="0042780A">
          <w:rPr>
            <w:noProof/>
            <w:webHidden/>
          </w:rPr>
          <w:fldChar w:fldCharType="begin"/>
        </w:r>
        <w:r w:rsidR="0042780A">
          <w:rPr>
            <w:noProof/>
            <w:webHidden/>
          </w:rPr>
          <w:instrText xml:space="preserve"> PAGEREF _Toc196465696 \h </w:instrText>
        </w:r>
        <w:r w:rsidR="0042780A">
          <w:rPr>
            <w:noProof/>
            <w:webHidden/>
          </w:rPr>
        </w:r>
        <w:r w:rsidR="0042780A">
          <w:rPr>
            <w:noProof/>
            <w:webHidden/>
          </w:rPr>
          <w:fldChar w:fldCharType="separate"/>
        </w:r>
        <w:r w:rsidR="0042780A">
          <w:rPr>
            <w:noProof/>
            <w:webHidden/>
          </w:rPr>
          <w:t>13</w:t>
        </w:r>
        <w:r w:rsidR="0042780A">
          <w:rPr>
            <w:noProof/>
            <w:webHidden/>
          </w:rPr>
          <w:fldChar w:fldCharType="end"/>
        </w:r>
      </w:hyperlink>
    </w:p>
    <w:p w14:paraId="471B0E57" w14:textId="08924E5B"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7" w:history="1">
        <w:r w:rsidR="0042780A" w:rsidRPr="001A4D4F">
          <w:rPr>
            <w:rStyle w:val="Hiperpovezava"/>
            <w:noProof/>
          </w:rPr>
          <w:t>1.1.17.2.</w:t>
        </w:r>
        <w:r w:rsidR="0042780A">
          <w:rPr>
            <w:rFonts w:asciiTheme="minorHAnsi" w:eastAsiaTheme="minorEastAsia" w:hAnsiTheme="minorHAnsi" w:cstheme="minorBidi"/>
            <w:noProof/>
            <w:lang w:eastAsia="sl-SI"/>
          </w:rPr>
          <w:tab/>
        </w:r>
        <w:r w:rsidR="0042780A" w:rsidRPr="001A4D4F">
          <w:rPr>
            <w:rStyle w:val="Hiperpovezava"/>
            <w:noProof/>
          </w:rPr>
          <w:t>Akumulator</w:t>
        </w:r>
        <w:r w:rsidR="0042780A">
          <w:rPr>
            <w:noProof/>
            <w:webHidden/>
          </w:rPr>
          <w:tab/>
        </w:r>
        <w:r w:rsidR="0042780A">
          <w:rPr>
            <w:noProof/>
            <w:webHidden/>
          </w:rPr>
          <w:fldChar w:fldCharType="begin"/>
        </w:r>
        <w:r w:rsidR="0042780A">
          <w:rPr>
            <w:noProof/>
            <w:webHidden/>
          </w:rPr>
          <w:instrText xml:space="preserve"> PAGEREF _Toc196465697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74020D86" w14:textId="69132A14"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8" w:history="1">
        <w:r w:rsidR="0042780A" w:rsidRPr="001A4D4F">
          <w:rPr>
            <w:rStyle w:val="Hiperpovezava"/>
            <w:noProof/>
          </w:rPr>
          <w:t>1.1.17.3.</w:t>
        </w:r>
        <w:r w:rsidR="0042780A">
          <w:rPr>
            <w:rFonts w:asciiTheme="minorHAnsi" w:eastAsiaTheme="minorEastAsia" w:hAnsiTheme="minorHAnsi" w:cstheme="minorBidi"/>
            <w:noProof/>
            <w:lang w:eastAsia="sl-SI"/>
          </w:rPr>
          <w:tab/>
        </w:r>
        <w:r w:rsidR="0042780A" w:rsidRPr="001A4D4F">
          <w:rPr>
            <w:rStyle w:val="Hiperpovezava"/>
            <w:noProof/>
          </w:rPr>
          <w:t>Naprava za zagon motorja (zaganjač)</w:t>
        </w:r>
        <w:r w:rsidR="0042780A">
          <w:rPr>
            <w:noProof/>
            <w:webHidden/>
          </w:rPr>
          <w:tab/>
        </w:r>
        <w:r w:rsidR="0042780A">
          <w:rPr>
            <w:noProof/>
            <w:webHidden/>
          </w:rPr>
          <w:fldChar w:fldCharType="begin"/>
        </w:r>
        <w:r w:rsidR="0042780A">
          <w:rPr>
            <w:noProof/>
            <w:webHidden/>
          </w:rPr>
          <w:instrText xml:space="preserve"> PAGEREF _Toc196465698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0DCDB96E" w14:textId="69BE2D52"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699" w:history="1">
        <w:r w:rsidR="0042780A" w:rsidRPr="001A4D4F">
          <w:rPr>
            <w:rStyle w:val="Hiperpovezava"/>
            <w:noProof/>
          </w:rPr>
          <w:t>1.1.17.4.</w:t>
        </w:r>
        <w:r w:rsidR="0042780A">
          <w:rPr>
            <w:rFonts w:asciiTheme="minorHAnsi" w:eastAsiaTheme="minorEastAsia" w:hAnsiTheme="minorHAnsi" w:cstheme="minorBidi"/>
            <w:noProof/>
            <w:lang w:eastAsia="sl-SI"/>
          </w:rPr>
          <w:tab/>
        </w:r>
        <w:r w:rsidR="0042780A" w:rsidRPr="001A4D4F">
          <w:rPr>
            <w:rStyle w:val="Hiperpovezava"/>
            <w:noProof/>
          </w:rPr>
          <w:t>Elektronika, glavna in pomožna stikalna plošča</w:t>
        </w:r>
        <w:r w:rsidR="0042780A">
          <w:rPr>
            <w:noProof/>
            <w:webHidden/>
          </w:rPr>
          <w:tab/>
        </w:r>
        <w:r w:rsidR="0042780A">
          <w:rPr>
            <w:noProof/>
            <w:webHidden/>
          </w:rPr>
          <w:fldChar w:fldCharType="begin"/>
        </w:r>
        <w:r w:rsidR="0042780A">
          <w:rPr>
            <w:noProof/>
            <w:webHidden/>
          </w:rPr>
          <w:instrText xml:space="preserve"> PAGEREF _Toc196465699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284F6C3B" w14:textId="2396A507"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00" w:history="1">
        <w:r w:rsidR="0042780A" w:rsidRPr="001A4D4F">
          <w:rPr>
            <w:rStyle w:val="Hiperpovezava"/>
            <w:noProof/>
          </w:rPr>
          <w:t>1.1.17.5.</w:t>
        </w:r>
        <w:r w:rsidR="0042780A">
          <w:rPr>
            <w:rFonts w:asciiTheme="minorHAnsi" w:eastAsiaTheme="minorEastAsia" w:hAnsiTheme="minorHAnsi" w:cstheme="minorBidi"/>
            <w:noProof/>
            <w:lang w:eastAsia="sl-SI"/>
          </w:rPr>
          <w:tab/>
        </w:r>
        <w:r w:rsidR="0042780A" w:rsidRPr="001A4D4F">
          <w:rPr>
            <w:rStyle w:val="Hiperpovezava"/>
            <w:noProof/>
          </w:rPr>
          <w:t>On Board - Diagnoza (OBD)</w:t>
        </w:r>
        <w:r w:rsidR="0042780A">
          <w:rPr>
            <w:noProof/>
            <w:webHidden/>
          </w:rPr>
          <w:tab/>
        </w:r>
        <w:r w:rsidR="0042780A">
          <w:rPr>
            <w:noProof/>
            <w:webHidden/>
          </w:rPr>
          <w:fldChar w:fldCharType="begin"/>
        </w:r>
        <w:r w:rsidR="0042780A">
          <w:rPr>
            <w:noProof/>
            <w:webHidden/>
          </w:rPr>
          <w:instrText xml:space="preserve"> PAGEREF _Toc196465700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09F7E0EA" w14:textId="289991BC"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01" w:history="1">
        <w:r w:rsidR="0042780A" w:rsidRPr="001A4D4F">
          <w:rPr>
            <w:rStyle w:val="Hiperpovezava"/>
            <w:noProof/>
          </w:rPr>
          <w:t>1.1.17.6.</w:t>
        </w:r>
        <w:r w:rsidR="0042780A">
          <w:rPr>
            <w:rFonts w:asciiTheme="minorHAnsi" w:eastAsiaTheme="minorEastAsia" w:hAnsiTheme="minorHAnsi" w:cstheme="minorBidi"/>
            <w:noProof/>
            <w:lang w:eastAsia="sl-SI"/>
          </w:rPr>
          <w:tab/>
        </w:r>
        <w:r w:rsidR="0042780A" w:rsidRPr="001A4D4F">
          <w:rPr>
            <w:rStyle w:val="Hiperpovezava"/>
            <w:noProof/>
          </w:rPr>
          <w:t>Nadzor obratovanja vozila</w:t>
        </w:r>
        <w:r w:rsidR="0042780A">
          <w:rPr>
            <w:noProof/>
            <w:webHidden/>
          </w:rPr>
          <w:tab/>
        </w:r>
        <w:r w:rsidR="0042780A">
          <w:rPr>
            <w:noProof/>
            <w:webHidden/>
          </w:rPr>
          <w:fldChar w:fldCharType="begin"/>
        </w:r>
        <w:r w:rsidR="0042780A">
          <w:rPr>
            <w:noProof/>
            <w:webHidden/>
          </w:rPr>
          <w:instrText xml:space="preserve"> PAGEREF _Toc196465701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057C1D72" w14:textId="165246DB"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02" w:history="1">
        <w:r w:rsidR="0042780A" w:rsidRPr="001A4D4F">
          <w:rPr>
            <w:rStyle w:val="Hiperpovezava"/>
            <w:noProof/>
          </w:rPr>
          <w:t>1.1.17.7.</w:t>
        </w:r>
        <w:r w:rsidR="0042780A">
          <w:rPr>
            <w:rFonts w:asciiTheme="minorHAnsi" w:eastAsiaTheme="minorEastAsia" w:hAnsiTheme="minorHAnsi" w:cstheme="minorBidi"/>
            <w:noProof/>
            <w:lang w:eastAsia="sl-SI"/>
          </w:rPr>
          <w:tab/>
        </w:r>
        <w:r w:rsidR="0042780A" w:rsidRPr="001A4D4F">
          <w:rPr>
            <w:rStyle w:val="Hiperpovezava"/>
            <w:noProof/>
          </w:rPr>
          <w:t>Senzorji za vzvratno vožnjo</w:t>
        </w:r>
        <w:r w:rsidR="0042780A">
          <w:rPr>
            <w:noProof/>
            <w:webHidden/>
          </w:rPr>
          <w:tab/>
        </w:r>
        <w:r w:rsidR="0042780A">
          <w:rPr>
            <w:noProof/>
            <w:webHidden/>
          </w:rPr>
          <w:fldChar w:fldCharType="begin"/>
        </w:r>
        <w:r w:rsidR="0042780A">
          <w:rPr>
            <w:noProof/>
            <w:webHidden/>
          </w:rPr>
          <w:instrText xml:space="preserve"> PAGEREF _Toc196465702 \h </w:instrText>
        </w:r>
        <w:r w:rsidR="0042780A">
          <w:rPr>
            <w:noProof/>
            <w:webHidden/>
          </w:rPr>
        </w:r>
        <w:r w:rsidR="0042780A">
          <w:rPr>
            <w:noProof/>
            <w:webHidden/>
          </w:rPr>
          <w:fldChar w:fldCharType="separate"/>
        </w:r>
        <w:r w:rsidR="0042780A">
          <w:rPr>
            <w:noProof/>
            <w:webHidden/>
          </w:rPr>
          <w:t>14</w:t>
        </w:r>
        <w:r w:rsidR="0042780A">
          <w:rPr>
            <w:noProof/>
            <w:webHidden/>
          </w:rPr>
          <w:fldChar w:fldCharType="end"/>
        </w:r>
      </w:hyperlink>
    </w:p>
    <w:p w14:paraId="058246E1" w14:textId="0A7FC1E4"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03" w:history="1">
        <w:r w:rsidR="0042780A" w:rsidRPr="001A4D4F">
          <w:rPr>
            <w:rStyle w:val="Hiperpovezava"/>
            <w:noProof/>
          </w:rPr>
          <w:t>1.1.17.8.</w:t>
        </w:r>
        <w:r w:rsidR="0042780A">
          <w:rPr>
            <w:rFonts w:asciiTheme="minorHAnsi" w:eastAsiaTheme="minorEastAsia" w:hAnsiTheme="minorHAnsi" w:cstheme="minorBidi"/>
            <w:noProof/>
            <w:lang w:eastAsia="sl-SI"/>
          </w:rPr>
          <w:tab/>
        </w:r>
        <w:r w:rsidR="0042780A" w:rsidRPr="001A4D4F">
          <w:rPr>
            <w:rStyle w:val="Hiperpovezava"/>
            <w:noProof/>
          </w:rPr>
          <w:t>Pomoč pri parkiranju in ranžiranju: pogled 360</w:t>
        </w:r>
        <w:r w:rsidR="0042780A" w:rsidRPr="001A4D4F">
          <w:rPr>
            <w:rStyle w:val="Hiperpovezava"/>
            <w:noProof/>
            <w:vertAlign w:val="superscript"/>
          </w:rPr>
          <w:t>0</w:t>
        </w:r>
        <w:r w:rsidR="0042780A">
          <w:rPr>
            <w:noProof/>
            <w:webHidden/>
          </w:rPr>
          <w:tab/>
        </w:r>
        <w:r w:rsidR="0042780A">
          <w:rPr>
            <w:noProof/>
            <w:webHidden/>
          </w:rPr>
          <w:fldChar w:fldCharType="begin"/>
        </w:r>
        <w:r w:rsidR="0042780A">
          <w:rPr>
            <w:noProof/>
            <w:webHidden/>
          </w:rPr>
          <w:instrText xml:space="preserve"> PAGEREF _Toc196465703 \h </w:instrText>
        </w:r>
        <w:r w:rsidR="0042780A">
          <w:rPr>
            <w:noProof/>
            <w:webHidden/>
          </w:rPr>
        </w:r>
        <w:r w:rsidR="0042780A">
          <w:rPr>
            <w:noProof/>
            <w:webHidden/>
          </w:rPr>
          <w:fldChar w:fldCharType="separate"/>
        </w:r>
        <w:r w:rsidR="0042780A">
          <w:rPr>
            <w:noProof/>
            <w:webHidden/>
          </w:rPr>
          <w:t>15</w:t>
        </w:r>
        <w:r w:rsidR="0042780A">
          <w:rPr>
            <w:noProof/>
            <w:webHidden/>
          </w:rPr>
          <w:fldChar w:fldCharType="end"/>
        </w:r>
      </w:hyperlink>
    </w:p>
    <w:p w14:paraId="71E5DC82" w14:textId="410BDAA3"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04" w:history="1">
        <w:r w:rsidR="0042780A" w:rsidRPr="001A4D4F">
          <w:rPr>
            <w:rStyle w:val="Hiperpovezava"/>
            <w:noProof/>
          </w:rPr>
          <w:t>1.1.17.9.</w:t>
        </w:r>
        <w:r w:rsidR="0042780A">
          <w:rPr>
            <w:rFonts w:asciiTheme="minorHAnsi" w:eastAsiaTheme="minorEastAsia" w:hAnsiTheme="minorHAnsi" w:cstheme="minorBidi"/>
            <w:noProof/>
            <w:lang w:eastAsia="sl-SI"/>
          </w:rPr>
          <w:tab/>
        </w:r>
        <w:r w:rsidR="0042780A" w:rsidRPr="001A4D4F">
          <w:rPr>
            <w:rStyle w:val="Hiperpovezava"/>
            <w:noProof/>
          </w:rPr>
          <w:t>Senčnik</w:t>
        </w:r>
        <w:r w:rsidR="0042780A">
          <w:rPr>
            <w:noProof/>
            <w:webHidden/>
          </w:rPr>
          <w:tab/>
        </w:r>
        <w:r w:rsidR="0042780A">
          <w:rPr>
            <w:noProof/>
            <w:webHidden/>
          </w:rPr>
          <w:fldChar w:fldCharType="begin"/>
        </w:r>
        <w:r w:rsidR="0042780A">
          <w:rPr>
            <w:noProof/>
            <w:webHidden/>
          </w:rPr>
          <w:instrText xml:space="preserve"> PAGEREF _Toc196465704 \h </w:instrText>
        </w:r>
        <w:r w:rsidR="0042780A">
          <w:rPr>
            <w:noProof/>
            <w:webHidden/>
          </w:rPr>
        </w:r>
        <w:r w:rsidR="0042780A">
          <w:rPr>
            <w:noProof/>
            <w:webHidden/>
          </w:rPr>
          <w:fldChar w:fldCharType="separate"/>
        </w:r>
        <w:r w:rsidR="0042780A">
          <w:rPr>
            <w:noProof/>
            <w:webHidden/>
          </w:rPr>
          <w:t>15</w:t>
        </w:r>
        <w:r w:rsidR="0042780A">
          <w:rPr>
            <w:noProof/>
            <w:webHidden/>
          </w:rPr>
          <w:fldChar w:fldCharType="end"/>
        </w:r>
      </w:hyperlink>
    </w:p>
    <w:p w14:paraId="1A495EF7" w14:textId="1F2F43C8"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05" w:history="1">
        <w:r w:rsidR="0042780A" w:rsidRPr="001A4D4F">
          <w:rPr>
            <w:rStyle w:val="Hiperpovezava"/>
            <w:noProof/>
          </w:rPr>
          <w:t>1.1.17.10.</w:t>
        </w:r>
        <w:r w:rsidR="0042780A">
          <w:rPr>
            <w:rFonts w:asciiTheme="minorHAnsi" w:eastAsiaTheme="minorEastAsia" w:hAnsiTheme="minorHAnsi" w:cstheme="minorBidi"/>
            <w:noProof/>
            <w:lang w:eastAsia="sl-SI"/>
          </w:rPr>
          <w:tab/>
        </w:r>
        <w:r w:rsidR="0042780A" w:rsidRPr="001A4D4F">
          <w:rPr>
            <w:rStyle w:val="Hiperpovezava"/>
            <w:noProof/>
          </w:rPr>
          <w:t>Instrumenti in oprema v voznikovi kabini</w:t>
        </w:r>
        <w:r w:rsidR="0042780A">
          <w:rPr>
            <w:noProof/>
            <w:webHidden/>
          </w:rPr>
          <w:tab/>
        </w:r>
        <w:r w:rsidR="0042780A">
          <w:rPr>
            <w:noProof/>
            <w:webHidden/>
          </w:rPr>
          <w:fldChar w:fldCharType="begin"/>
        </w:r>
        <w:r w:rsidR="0042780A">
          <w:rPr>
            <w:noProof/>
            <w:webHidden/>
          </w:rPr>
          <w:instrText xml:space="preserve"> PAGEREF _Toc196465705 \h </w:instrText>
        </w:r>
        <w:r w:rsidR="0042780A">
          <w:rPr>
            <w:noProof/>
            <w:webHidden/>
          </w:rPr>
        </w:r>
        <w:r w:rsidR="0042780A">
          <w:rPr>
            <w:noProof/>
            <w:webHidden/>
          </w:rPr>
          <w:fldChar w:fldCharType="separate"/>
        </w:r>
        <w:r w:rsidR="0042780A">
          <w:rPr>
            <w:noProof/>
            <w:webHidden/>
          </w:rPr>
          <w:t>15</w:t>
        </w:r>
        <w:r w:rsidR="0042780A">
          <w:rPr>
            <w:noProof/>
            <w:webHidden/>
          </w:rPr>
          <w:fldChar w:fldCharType="end"/>
        </w:r>
      </w:hyperlink>
    </w:p>
    <w:p w14:paraId="0BCCE766" w14:textId="4D73CDE6"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06" w:history="1">
        <w:r w:rsidR="0042780A" w:rsidRPr="001A4D4F">
          <w:rPr>
            <w:rStyle w:val="Hiperpovezava"/>
            <w:noProof/>
          </w:rPr>
          <w:t>1.1.17.11.</w:t>
        </w:r>
        <w:r w:rsidR="0042780A">
          <w:rPr>
            <w:rFonts w:asciiTheme="minorHAnsi" w:eastAsiaTheme="minorEastAsia" w:hAnsiTheme="minorHAnsi" w:cstheme="minorBidi"/>
            <w:noProof/>
            <w:lang w:eastAsia="sl-SI"/>
          </w:rPr>
          <w:tab/>
        </w:r>
        <w:r w:rsidR="0042780A" w:rsidRPr="001A4D4F">
          <w:rPr>
            <w:rStyle w:val="Hiperpovezava"/>
            <w:noProof/>
          </w:rPr>
          <w:t>Digitalni sistem ogledal</w:t>
        </w:r>
        <w:r w:rsidR="0042780A">
          <w:rPr>
            <w:noProof/>
            <w:webHidden/>
          </w:rPr>
          <w:tab/>
        </w:r>
        <w:r w:rsidR="0042780A">
          <w:rPr>
            <w:noProof/>
            <w:webHidden/>
          </w:rPr>
          <w:fldChar w:fldCharType="begin"/>
        </w:r>
        <w:r w:rsidR="0042780A">
          <w:rPr>
            <w:noProof/>
            <w:webHidden/>
          </w:rPr>
          <w:instrText xml:space="preserve"> PAGEREF _Toc196465706 \h </w:instrText>
        </w:r>
        <w:r w:rsidR="0042780A">
          <w:rPr>
            <w:noProof/>
            <w:webHidden/>
          </w:rPr>
        </w:r>
        <w:r w:rsidR="0042780A">
          <w:rPr>
            <w:noProof/>
            <w:webHidden/>
          </w:rPr>
          <w:fldChar w:fldCharType="separate"/>
        </w:r>
        <w:r w:rsidR="0042780A">
          <w:rPr>
            <w:noProof/>
            <w:webHidden/>
          </w:rPr>
          <w:t>15</w:t>
        </w:r>
        <w:r w:rsidR="0042780A">
          <w:rPr>
            <w:noProof/>
            <w:webHidden/>
          </w:rPr>
          <w:fldChar w:fldCharType="end"/>
        </w:r>
      </w:hyperlink>
    </w:p>
    <w:p w14:paraId="4ED5FA56" w14:textId="71135EF6"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07" w:history="1">
        <w:r w:rsidR="0042780A" w:rsidRPr="001A4D4F">
          <w:rPr>
            <w:rStyle w:val="Hiperpovezava"/>
            <w:noProof/>
          </w:rPr>
          <w:t>1.1.17.12.</w:t>
        </w:r>
        <w:r w:rsidR="0042780A">
          <w:rPr>
            <w:rFonts w:asciiTheme="minorHAnsi" w:eastAsiaTheme="minorEastAsia" w:hAnsiTheme="minorHAnsi" w:cstheme="minorBidi"/>
            <w:noProof/>
            <w:lang w:eastAsia="sl-SI"/>
          </w:rPr>
          <w:tab/>
        </w:r>
        <w:r w:rsidR="0042780A" w:rsidRPr="001A4D4F">
          <w:rPr>
            <w:rStyle w:val="Hiperpovezava"/>
            <w:noProof/>
          </w:rPr>
          <w:t>Notranje vzvratno ogledalo</w:t>
        </w:r>
        <w:r w:rsidR="0042780A">
          <w:rPr>
            <w:noProof/>
            <w:webHidden/>
          </w:rPr>
          <w:tab/>
        </w:r>
        <w:r w:rsidR="0042780A">
          <w:rPr>
            <w:noProof/>
            <w:webHidden/>
          </w:rPr>
          <w:fldChar w:fldCharType="begin"/>
        </w:r>
        <w:r w:rsidR="0042780A">
          <w:rPr>
            <w:noProof/>
            <w:webHidden/>
          </w:rPr>
          <w:instrText xml:space="preserve"> PAGEREF _Toc196465707 \h </w:instrText>
        </w:r>
        <w:r w:rsidR="0042780A">
          <w:rPr>
            <w:noProof/>
            <w:webHidden/>
          </w:rPr>
        </w:r>
        <w:r w:rsidR="0042780A">
          <w:rPr>
            <w:noProof/>
            <w:webHidden/>
          </w:rPr>
          <w:fldChar w:fldCharType="separate"/>
        </w:r>
        <w:r w:rsidR="0042780A">
          <w:rPr>
            <w:noProof/>
            <w:webHidden/>
          </w:rPr>
          <w:t>15</w:t>
        </w:r>
        <w:r w:rsidR="0042780A">
          <w:rPr>
            <w:noProof/>
            <w:webHidden/>
          </w:rPr>
          <w:fldChar w:fldCharType="end"/>
        </w:r>
      </w:hyperlink>
    </w:p>
    <w:p w14:paraId="01F19D9F" w14:textId="74A4D130"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08" w:history="1">
        <w:r w:rsidR="0042780A" w:rsidRPr="001A4D4F">
          <w:rPr>
            <w:rStyle w:val="Hiperpovezava"/>
            <w:noProof/>
          </w:rPr>
          <w:t>1.1.17.13.</w:t>
        </w:r>
        <w:r w:rsidR="0042780A">
          <w:rPr>
            <w:rFonts w:asciiTheme="minorHAnsi" w:eastAsiaTheme="minorEastAsia" w:hAnsiTheme="minorHAnsi" w:cstheme="minorBidi"/>
            <w:noProof/>
            <w:lang w:eastAsia="sl-SI"/>
          </w:rPr>
          <w:tab/>
        </w:r>
        <w:r w:rsidR="0042780A" w:rsidRPr="001A4D4F">
          <w:rPr>
            <w:rStyle w:val="Hiperpovezava"/>
            <w:noProof/>
          </w:rPr>
          <w:t>Asistenčni sistem za pešce</w:t>
        </w:r>
        <w:r w:rsidR="0042780A">
          <w:rPr>
            <w:noProof/>
            <w:webHidden/>
          </w:rPr>
          <w:tab/>
        </w:r>
        <w:r w:rsidR="0042780A">
          <w:rPr>
            <w:noProof/>
            <w:webHidden/>
          </w:rPr>
          <w:fldChar w:fldCharType="begin"/>
        </w:r>
        <w:r w:rsidR="0042780A">
          <w:rPr>
            <w:noProof/>
            <w:webHidden/>
          </w:rPr>
          <w:instrText xml:space="preserve"> PAGEREF _Toc196465708 \h </w:instrText>
        </w:r>
        <w:r w:rsidR="0042780A">
          <w:rPr>
            <w:noProof/>
            <w:webHidden/>
          </w:rPr>
        </w:r>
        <w:r w:rsidR="0042780A">
          <w:rPr>
            <w:noProof/>
            <w:webHidden/>
          </w:rPr>
          <w:fldChar w:fldCharType="separate"/>
        </w:r>
        <w:r w:rsidR="0042780A">
          <w:rPr>
            <w:noProof/>
            <w:webHidden/>
          </w:rPr>
          <w:t>16</w:t>
        </w:r>
        <w:r w:rsidR="0042780A">
          <w:rPr>
            <w:noProof/>
            <w:webHidden/>
          </w:rPr>
          <w:fldChar w:fldCharType="end"/>
        </w:r>
      </w:hyperlink>
    </w:p>
    <w:p w14:paraId="2D389137" w14:textId="252A9B40"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09" w:history="1">
        <w:r w:rsidR="0042780A" w:rsidRPr="001A4D4F">
          <w:rPr>
            <w:rStyle w:val="Hiperpovezava"/>
            <w:noProof/>
          </w:rPr>
          <w:t>1.1.17.14.</w:t>
        </w:r>
        <w:r w:rsidR="0042780A">
          <w:rPr>
            <w:rFonts w:asciiTheme="minorHAnsi" w:eastAsiaTheme="minorEastAsia" w:hAnsiTheme="minorHAnsi" w:cstheme="minorBidi"/>
            <w:noProof/>
            <w:lang w:eastAsia="sl-SI"/>
          </w:rPr>
          <w:tab/>
        </w:r>
        <w:r w:rsidR="0042780A" w:rsidRPr="001A4D4F">
          <w:rPr>
            <w:rStyle w:val="Hiperpovezava"/>
            <w:noProof/>
          </w:rPr>
          <w:t>Voznikovo okno (leva stran avtobusa)</w:t>
        </w:r>
        <w:r w:rsidR="0042780A">
          <w:rPr>
            <w:noProof/>
            <w:webHidden/>
          </w:rPr>
          <w:tab/>
        </w:r>
        <w:r w:rsidR="0042780A">
          <w:rPr>
            <w:noProof/>
            <w:webHidden/>
          </w:rPr>
          <w:fldChar w:fldCharType="begin"/>
        </w:r>
        <w:r w:rsidR="0042780A">
          <w:rPr>
            <w:noProof/>
            <w:webHidden/>
          </w:rPr>
          <w:instrText xml:space="preserve"> PAGEREF _Toc196465709 \h </w:instrText>
        </w:r>
        <w:r w:rsidR="0042780A">
          <w:rPr>
            <w:noProof/>
            <w:webHidden/>
          </w:rPr>
        </w:r>
        <w:r w:rsidR="0042780A">
          <w:rPr>
            <w:noProof/>
            <w:webHidden/>
          </w:rPr>
          <w:fldChar w:fldCharType="separate"/>
        </w:r>
        <w:r w:rsidR="0042780A">
          <w:rPr>
            <w:noProof/>
            <w:webHidden/>
          </w:rPr>
          <w:t>16</w:t>
        </w:r>
        <w:r w:rsidR="0042780A">
          <w:rPr>
            <w:noProof/>
            <w:webHidden/>
          </w:rPr>
          <w:fldChar w:fldCharType="end"/>
        </w:r>
      </w:hyperlink>
    </w:p>
    <w:p w14:paraId="6E27A427" w14:textId="0F012999"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10" w:history="1">
        <w:r w:rsidR="0042780A" w:rsidRPr="001A4D4F">
          <w:rPr>
            <w:rStyle w:val="Hiperpovezava"/>
            <w:noProof/>
          </w:rPr>
          <w:t>1.1.17.15.</w:t>
        </w:r>
        <w:r w:rsidR="0042780A">
          <w:rPr>
            <w:rFonts w:asciiTheme="minorHAnsi" w:eastAsiaTheme="minorEastAsia" w:hAnsiTheme="minorHAnsi" w:cstheme="minorBidi"/>
            <w:noProof/>
            <w:lang w:eastAsia="sl-SI"/>
          </w:rPr>
          <w:tab/>
        </w:r>
        <w:r w:rsidR="0042780A" w:rsidRPr="001A4D4F">
          <w:rPr>
            <w:rStyle w:val="Hiperpovezava"/>
            <w:noProof/>
          </w:rPr>
          <w:t>Predal za prvo pomoč</w:t>
        </w:r>
        <w:r w:rsidR="0042780A">
          <w:rPr>
            <w:noProof/>
            <w:webHidden/>
          </w:rPr>
          <w:tab/>
        </w:r>
        <w:r w:rsidR="0042780A">
          <w:rPr>
            <w:noProof/>
            <w:webHidden/>
          </w:rPr>
          <w:fldChar w:fldCharType="begin"/>
        </w:r>
        <w:r w:rsidR="0042780A">
          <w:rPr>
            <w:noProof/>
            <w:webHidden/>
          </w:rPr>
          <w:instrText xml:space="preserve"> PAGEREF _Toc196465710 \h </w:instrText>
        </w:r>
        <w:r w:rsidR="0042780A">
          <w:rPr>
            <w:noProof/>
            <w:webHidden/>
          </w:rPr>
        </w:r>
        <w:r w:rsidR="0042780A">
          <w:rPr>
            <w:noProof/>
            <w:webHidden/>
          </w:rPr>
          <w:fldChar w:fldCharType="separate"/>
        </w:r>
        <w:r w:rsidR="0042780A">
          <w:rPr>
            <w:noProof/>
            <w:webHidden/>
          </w:rPr>
          <w:t>16</w:t>
        </w:r>
        <w:r w:rsidR="0042780A">
          <w:rPr>
            <w:noProof/>
            <w:webHidden/>
          </w:rPr>
          <w:fldChar w:fldCharType="end"/>
        </w:r>
      </w:hyperlink>
    </w:p>
    <w:p w14:paraId="01D14D5B" w14:textId="467E1499" w:rsidR="0042780A" w:rsidRDefault="009F206B">
      <w:pPr>
        <w:pStyle w:val="Kazalovsebine5"/>
        <w:tabs>
          <w:tab w:val="left" w:pos="1991"/>
          <w:tab w:val="right" w:leader="dot" w:pos="9071"/>
        </w:tabs>
        <w:rPr>
          <w:rFonts w:asciiTheme="minorHAnsi" w:eastAsiaTheme="minorEastAsia" w:hAnsiTheme="minorHAnsi" w:cstheme="minorBidi"/>
          <w:noProof/>
          <w:lang w:eastAsia="sl-SI"/>
        </w:rPr>
      </w:pPr>
      <w:hyperlink w:anchor="_Toc196465711" w:history="1">
        <w:r w:rsidR="0042780A" w:rsidRPr="001A4D4F">
          <w:rPr>
            <w:rStyle w:val="Hiperpovezava"/>
            <w:noProof/>
          </w:rPr>
          <w:t>1.1.17.16.</w:t>
        </w:r>
        <w:r w:rsidR="0042780A">
          <w:rPr>
            <w:rFonts w:asciiTheme="minorHAnsi" w:eastAsiaTheme="minorEastAsia" w:hAnsiTheme="minorHAnsi" w:cstheme="minorBidi"/>
            <w:noProof/>
            <w:lang w:eastAsia="sl-SI"/>
          </w:rPr>
          <w:tab/>
        </w:r>
        <w:r w:rsidR="0042780A" w:rsidRPr="001A4D4F">
          <w:rPr>
            <w:rStyle w:val="Hiperpovezava"/>
            <w:noProof/>
          </w:rPr>
          <w:t>Vozniški sedež</w:t>
        </w:r>
        <w:r w:rsidR="0042780A">
          <w:rPr>
            <w:noProof/>
            <w:webHidden/>
          </w:rPr>
          <w:tab/>
        </w:r>
        <w:r w:rsidR="0042780A">
          <w:rPr>
            <w:noProof/>
            <w:webHidden/>
          </w:rPr>
          <w:fldChar w:fldCharType="begin"/>
        </w:r>
        <w:r w:rsidR="0042780A">
          <w:rPr>
            <w:noProof/>
            <w:webHidden/>
          </w:rPr>
          <w:instrText xml:space="preserve"> PAGEREF _Toc196465711 \h </w:instrText>
        </w:r>
        <w:r w:rsidR="0042780A">
          <w:rPr>
            <w:noProof/>
            <w:webHidden/>
          </w:rPr>
        </w:r>
        <w:r w:rsidR="0042780A">
          <w:rPr>
            <w:noProof/>
            <w:webHidden/>
          </w:rPr>
          <w:fldChar w:fldCharType="separate"/>
        </w:r>
        <w:r w:rsidR="0042780A">
          <w:rPr>
            <w:noProof/>
            <w:webHidden/>
          </w:rPr>
          <w:t>16</w:t>
        </w:r>
        <w:r w:rsidR="0042780A">
          <w:rPr>
            <w:noProof/>
            <w:webHidden/>
          </w:rPr>
          <w:fldChar w:fldCharType="end"/>
        </w:r>
      </w:hyperlink>
    </w:p>
    <w:p w14:paraId="55913FCC" w14:textId="25CE0D5B" w:rsidR="0042780A" w:rsidRDefault="009F206B">
      <w:pPr>
        <w:pStyle w:val="Kazalovsebine3"/>
        <w:rPr>
          <w:rFonts w:asciiTheme="minorHAnsi" w:eastAsiaTheme="minorEastAsia" w:hAnsiTheme="minorHAnsi" w:cstheme="minorBidi"/>
          <w:noProof/>
          <w:lang w:eastAsia="sl-SI"/>
        </w:rPr>
      </w:pPr>
      <w:hyperlink w:anchor="_Toc196465712" w:history="1">
        <w:r w:rsidR="0042780A" w:rsidRPr="001A4D4F">
          <w:rPr>
            <w:rStyle w:val="Hiperpovezava"/>
            <w:noProof/>
          </w:rPr>
          <w:t>1.1.18.</w:t>
        </w:r>
        <w:r w:rsidR="0042780A">
          <w:rPr>
            <w:rFonts w:asciiTheme="minorHAnsi" w:eastAsiaTheme="minorEastAsia" w:hAnsiTheme="minorHAnsi" w:cstheme="minorBidi"/>
            <w:noProof/>
            <w:lang w:eastAsia="sl-SI"/>
          </w:rPr>
          <w:tab/>
        </w:r>
        <w:r w:rsidR="0042780A" w:rsidRPr="001A4D4F">
          <w:rPr>
            <w:rStyle w:val="Hiperpovezava"/>
            <w:noProof/>
          </w:rPr>
          <w:t>Ogrevanje, prezračevanje in klimatizacija vozila</w:t>
        </w:r>
        <w:r w:rsidR="0042780A">
          <w:rPr>
            <w:noProof/>
            <w:webHidden/>
          </w:rPr>
          <w:tab/>
        </w:r>
        <w:r w:rsidR="0042780A">
          <w:rPr>
            <w:noProof/>
            <w:webHidden/>
          </w:rPr>
          <w:fldChar w:fldCharType="begin"/>
        </w:r>
        <w:r w:rsidR="0042780A">
          <w:rPr>
            <w:noProof/>
            <w:webHidden/>
          </w:rPr>
          <w:instrText xml:space="preserve"> PAGEREF _Toc196465712 \h </w:instrText>
        </w:r>
        <w:r w:rsidR="0042780A">
          <w:rPr>
            <w:noProof/>
            <w:webHidden/>
          </w:rPr>
        </w:r>
        <w:r w:rsidR="0042780A">
          <w:rPr>
            <w:noProof/>
            <w:webHidden/>
          </w:rPr>
          <w:fldChar w:fldCharType="separate"/>
        </w:r>
        <w:r w:rsidR="0042780A">
          <w:rPr>
            <w:noProof/>
            <w:webHidden/>
          </w:rPr>
          <w:t>17</w:t>
        </w:r>
        <w:r w:rsidR="0042780A">
          <w:rPr>
            <w:noProof/>
            <w:webHidden/>
          </w:rPr>
          <w:fldChar w:fldCharType="end"/>
        </w:r>
      </w:hyperlink>
    </w:p>
    <w:p w14:paraId="4049679A" w14:textId="7356C7F1"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3" w:history="1">
        <w:r w:rsidR="0042780A" w:rsidRPr="001A4D4F">
          <w:rPr>
            <w:rStyle w:val="Hiperpovezava"/>
            <w:noProof/>
          </w:rPr>
          <w:t>1.1.18.1.</w:t>
        </w:r>
        <w:r w:rsidR="0042780A">
          <w:rPr>
            <w:rFonts w:asciiTheme="minorHAnsi" w:eastAsiaTheme="minorEastAsia" w:hAnsiTheme="minorHAnsi" w:cstheme="minorBidi"/>
            <w:noProof/>
            <w:lang w:eastAsia="sl-SI"/>
          </w:rPr>
          <w:tab/>
        </w:r>
        <w:r w:rsidR="0042780A" w:rsidRPr="001A4D4F">
          <w:rPr>
            <w:rStyle w:val="Hiperpovezava"/>
            <w:noProof/>
          </w:rPr>
          <w:t>Hlajenje potniškega prostora in vozniške kabine</w:t>
        </w:r>
        <w:r w:rsidR="0042780A">
          <w:rPr>
            <w:noProof/>
            <w:webHidden/>
          </w:rPr>
          <w:tab/>
        </w:r>
        <w:r w:rsidR="0042780A">
          <w:rPr>
            <w:noProof/>
            <w:webHidden/>
          </w:rPr>
          <w:fldChar w:fldCharType="begin"/>
        </w:r>
        <w:r w:rsidR="0042780A">
          <w:rPr>
            <w:noProof/>
            <w:webHidden/>
          </w:rPr>
          <w:instrText xml:space="preserve"> PAGEREF _Toc196465713 \h </w:instrText>
        </w:r>
        <w:r w:rsidR="0042780A">
          <w:rPr>
            <w:noProof/>
            <w:webHidden/>
          </w:rPr>
        </w:r>
        <w:r w:rsidR="0042780A">
          <w:rPr>
            <w:noProof/>
            <w:webHidden/>
          </w:rPr>
          <w:fldChar w:fldCharType="separate"/>
        </w:r>
        <w:r w:rsidR="0042780A">
          <w:rPr>
            <w:noProof/>
            <w:webHidden/>
          </w:rPr>
          <w:t>17</w:t>
        </w:r>
        <w:r w:rsidR="0042780A">
          <w:rPr>
            <w:noProof/>
            <w:webHidden/>
          </w:rPr>
          <w:fldChar w:fldCharType="end"/>
        </w:r>
      </w:hyperlink>
    </w:p>
    <w:p w14:paraId="5B185E67" w14:textId="09EBBAD9"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4" w:history="1">
        <w:r w:rsidR="0042780A" w:rsidRPr="001A4D4F">
          <w:rPr>
            <w:rStyle w:val="Hiperpovezava"/>
            <w:noProof/>
          </w:rPr>
          <w:t>1.1.18.2.</w:t>
        </w:r>
        <w:r w:rsidR="0042780A">
          <w:rPr>
            <w:rFonts w:asciiTheme="minorHAnsi" w:eastAsiaTheme="minorEastAsia" w:hAnsiTheme="minorHAnsi" w:cstheme="minorBidi"/>
            <w:noProof/>
            <w:lang w:eastAsia="sl-SI"/>
          </w:rPr>
          <w:tab/>
        </w:r>
        <w:r w:rsidR="0042780A" w:rsidRPr="001A4D4F">
          <w:rPr>
            <w:rStyle w:val="Hiperpovezava"/>
            <w:noProof/>
          </w:rPr>
          <w:t>Prezračevanje potniškega prostora in vozniške kabine</w:t>
        </w:r>
        <w:r w:rsidR="0042780A">
          <w:rPr>
            <w:noProof/>
            <w:webHidden/>
          </w:rPr>
          <w:tab/>
        </w:r>
        <w:r w:rsidR="0042780A">
          <w:rPr>
            <w:noProof/>
            <w:webHidden/>
          </w:rPr>
          <w:fldChar w:fldCharType="begin"/>
        </w:r>
        <w:r w:rsidR="0042780A">
          <w:rPr>
            <w:noProof/>
            <w:webHidden/>
          </w:rPr>
          <w:instrText xml:space="preserve"> PAGEREF _Toc196465714 \h </w:instrText>
        </w:r>
        <w:r w:rsidR="0042780A">
          <w:rPr>
            <w:noProof/>
            <w:webHidden/>
          </w:rPr>
        </w:r>
        <w:r w:rsidR="0042780A">
          <w:rPr>
            <w:noProof/>
            <w:webHidden/>
          </w:rPr>
          <w:fldChar w:fldCharType="separate"/>
        </w:r>
        <w:r w:rsidR="0042780A">
          <w:rPr>
            <w:noProof/>
            <w:webHidden/>
          </w:rPr>
          <w:t>17</w:t>
        </w:r>
        <w:r w:rsidR="0042780A">
          <w:rPr>
            <w:noProof/>
            <w:webHidden/>
          </w:rPr>
          <w:fldChar w:fldCharType="end"/>
        </w:r>
      </w:hyperlink>
    </w:p>
    <w:p w14:paraId="50EA7EFE" w14:textId="1D31F071"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5" w:history="1">
        <w:r w:rsidR="0042780A" w:rsidRPr="001A4D4F">
          <w:rPr>
            <w:rStyle w:val="Hiperpovezava"/>
            <w:noProof/>
          </w:rPr>
          <w:t>1.1.18.3.</w:t>
        </w:r>
        <w:r w:rsidR="0042780A">
          <w:rPr>
            <w:rFonts w:asciiTheme="minorHAnsi" w:eastAsiaTheme="minorEastAsia" w:hAnsiTheme="minorHAnsi" w:cstheme="minorBidi"/>
            <w:noProof/>
            <w:lang w:eastAsia="sl-SI"/>
          </w:rPr>
          <w:tab/>
        </w:r>
        <w:r w:rsidR="0042780A" w:rsidRPr="001A4D4F">
          <w:rPr>
            <w:rStyle w:val="Hiperpovezava"/>
            <w:noProof/>
          </w:rPr>
          <w:t>Ogrevanje potniškega prostora in vozniške kabine</w:t>
        </w:r>
        <w:r w:rsidR="0042780A">
          <w:rPr>
            <w:noProof/>
            <w:webHidden/>
          </w:rPr>
          <w:tab/>
        </w:r>
        <w:r w:rsidR="0042780A">
          <w:rPr>
            <w:noProof/>
            <w:webHidden/>
          </w:rPr>
          <w:fldChar w:fldCharType="begin"/>
        </w:r>
        <w:r w:rsidR="0042780A">
          <w:rPr>
            <w:noProof/>
            <w:webHidden/>
          </w:rPr>
          <w:instrText xml:space="preserve"> PAGEREF _Toc196465715 \h </w:instrText>
        </w:r>
        <w:r w:rsidR="0042780A">
          <w:rPr>
            <w:noProof/>
            <w:webHidden/>
          </w:rPr>
        </w:r>
        <w:r w:rsidR="0042780A">
          <w:rPr>
            <w:noProof/>
            <w:webHidden/>
          </w:rPr>
          <w:fldChar w:fldCharType="separate"/>
        </w:r>
        <w:r w:rsidR="0042780A">
          <w:rPr>
            <w:noProof/>
            <w:webHidden/>
          </w:rPr>
          <w:t>17</w:t>
        </w:r>
        <w:r w:rsidR="0042780A">
          <w:rPr>
            <w:noProof/>
            <w:webHidden/>
          </w:rPr>
          <w:fldChar w:fldCharType="end"/>
        </w:r>
      </w:hyperlink>
    </w:p>
    <w:p w14:paraId="4F16AD7D" w14:textId="6F0CFA4C" w:rsidR="0042780A" w:rsidRDefault="009F206B">
      <w:pPr>
        <w:pStyle w:val="Kazalovsebine3"/>
        <w:rPr>
          <w:rFonts w:asciiTheme="minorHAnsi" w:eastAsiaTheme="minorEastAsia" w:hAnsiTheme="minorHAnsi" w:cstheme="minorBidi"/>
          <w:noProof/>
          <w:lang w:eastAsia="sl-SI"/>
        </w:rPr>
      </w:pPr>
      <w:hyperlink w:anchor="_Toc196465716" w:history="1">
        <w:r w:rsidR="0042780A" w:rsidRPr="001A4D4F">
          <w:rPr>
            <w:rStyle w:val="Hiperpovezava"/>
            <w:noProof/>
          </w:rPr>
          <w:t>1.1.19.</w:t>
        </w:r>
        <w:r w:rsidR="0042780A">
          <w:rPr>
            <w:rFonts w:asciiTheme="minorHAnsi" w:eastAsiaTheme="minorEastAsia" w:hAnsiTheme="minorHAnsi" w:cstheme="minorBidi"/>
            <w:noProof/>
            <w:lang w:eastAsia="sl-SI"/>
          </w:rPr>
          <w:tab/>
        </w:r>
        <w:r w:rsidR="0042780A" w:rsidRPr="001A4D4F">
          <w:rPr>
            <w:rStyle w:val="Hiperpovezava"/>
            <w:noProof/>
          </w:rPr>
          <w:t>Notranja oprema</w:t>
        </w:r>
        <w:r w:rsidR="0042780A">
          <w:rPr>
            <w:noProof/>
            <w:webHidden/>
          </w:rPr>
          <w:tab/>
        </w:r>
        <w:r w:rsidR="0042780A">
          <w:rPr>
            <w:noProof/>
            <w:webHidden/>
          </w:rPr>
          <w:fldChar w:fldCharType="begin"/>
        </w:r>
        <w:r w:rsidR="0042780A">
          <w:rPr>
            <w:noProof/>
            <w:webHidden/>
          </w:rPr>
          <w:instrText xml:space="preserve"> PAGEREF _Toc196465716 \h </w:instrText>
        </w:r>
        <w:r w:rsidR="0042780A">
          <w:rPr>
            <w:noProof/>
            <w:webHidden/>
          </w:rPr>
        </w:r>
        <w:r w:rsidR="0042780A">
          <w:rPr>
            <w:noProof/>
            <w:webHidden/>
          </w:rPr>
          <w:fldChar w:fldCharType="separate"/>
        </w:r>
        <w:r w:rsidR="0042780A">
          <w:rPr>
            <w:noProof/>
            <w:webHidden/>
          </w:rPr>
          <w:t>18</w:t>
        </w:r>
        <w:r w:rsidR="0042780A">
          <w:rPr>
            <w:noProof/>
            <w:webHidden/>
          </w:rPr>
          <w:fldChar w:fldCharType="end"/>
        </w:r>
      </w:hyperlink>
    </w:p>
    <w:p w14:paraId="340A7EBC" w14:textId="1256D746"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7" w:history="1">
        <w:r w:rsidR="0042780A" w:rsidRPr="001A4D4F">
          <w:rPr>
            <w:rStyle w:val="Hiperpovezava"/>
            <w:noProof/>
          </w:rPr>
          <w:t>1.1.19.1.</w:t>
        </w:r>
        <w:r w:rsidR="0042780A">
          <w:rPr>
            <w:rFonts w:asciiTheme="minorHAnsi" w:eastAsiaTheme="minorEastAsia" w:hAnsiTheme="minorHAnsi" w:cstheme="minorBidi"/>
            <w:noProof/>
            <w:lang w:eastAsia="sl-SI"/>
          </w:rPr>
          <w:tab/>
        </w:r>
        <w:r w:rsidR="0042780A" w:rsidRPr="001A4D4F">
          <w:rPr>
            <w:rStyle w:val="Hiperpovezava"/>
            <w:noProof/>
          </w:rPr>
          <w:t>Sedeži v potniškem prostoru</w:t>
        </w:r>
        <w:r w:rsidR="0042780A">
          <w:rPr>
            <w:noProof/>
            <w:webHidden/>
          </w:rPr>
          <w:tab/>
        </w:r>
        <w:r w:rsidR="0042780A">
          <w:rPr>
            <w:noProof/>
            <w:webHidden/>
          </w:rPr>
          <w:fldChar w:fldCharType="begin"/>
        </w:r>
        <w:r w:rsidR="0042780A">
          <w:rPr>
            <w:noProof/>
            <w:webHidden/>
          </w:rPr>
          <w:instrText xml:space="preserve"> PAGEREF _Toc196465717 \h </w:instrText>
        </w:r>
        <w:r w:rsidR="0042780A">
          <w:rPr>
            <w:noProof/>
            <w:webHidden/>
          </w:rPr>
        </w:r>
        <w:r w:rsidR="0042780A">
          <w:rPr>
            <w:noProof/>
            <w:webHidden/>
          </w:rPr>
          <w:fldChar w:fldCharType="separate"/>
        </w:r>
        <w:r w:rsidR="0042780A">
          <w:rPr>
            <w:noProof/>
            <w:webHidden/>
          </w:rPr>
          <w:t>18</w:t>
        </w:r>
        <w:r w:rsidR="0042780A">
          <w:rPr>
            <w:noProof/>
            <w:webHidden/>
          </w:rPr>
          <w:fldChar w:fldCharType="end"/>
        </w:r>
      </w:hyperlink>
    </w:p>
    <w:p w14:paraId="11ACC279" w14:textId="370BE166"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8" w:history="1">
        <w:r w:rsidR="0042780A" w:rsidRPr="001A4D4F">
          <w:rPr>
            <w:rStyle w:val="Hiperpovezava"/>
            <w:noProof/>
          </w:rPr>
          <w:t>1.1.19.2.</w:t>
        </w:r>
        <w:r w:rsidR="0042780A">
          <w:rPr>
            <w:rFonts w:asciiTheme="minorHAnsi" w:eastAsiaTheme="minorEastAsia" w:hAnsiTheme="minorHAnsi" w:cstheme="minorBidi"/>
            <w:noProof/>
            <w:lang w:eastAsia="sl-SI"/>
          </w:rPr>
          <w:tab/>
        </w:r>
        <w:r w:rsidR="0042780A" w:rsidRPr="001A4D4F">
          <w:rPr>
            <w:rStyle w:val="Hiperpovezava"/>
            <w:noProof/>
          </w:rPr>
          <w:t>Talna in stranska obloga</w:t>
        </w:r>
        <w:r w:rsidR="0042780A">
          <w:rPr>
            <w:noProof/>
            <w:webHidden/>
          </w:rPr>
          <w:tab/>
        </w:r>
        <w:r w:rsidR="0042780A">
          <w:rPr>
            <w:noProof/>
            <w:webHidden/>
          </w:rPr>
          <w:fldChar w:fldCharType="begin"/>
        </w:r>
        <w:r w:rsidR="0042780A">
          <w:rPr>
            <w:noProof/>
            <w:webHidden/>
          </w:rPr>
          <w:instrText xml:space="preserve"> PAGEREF _Toc196465718 \h </w:instrText>
        </w:r>
        <w:r w:rsidR="0042780A">
          <w:rPr>
            <w:noProof/>
            <w:webHidden/>
          </w:rPr>
        </w:r>
        <w:r w:rsidR="0042780A">
          <w:rPr>
            <w:noProof/>
            <w:webHidden/>
          </w:rPr>
          <w:fldChar w:fldCharType="separate"/>
        </w:r>
        <w:r w:rsidR="0042780A">
          <w:rPr>
            <w:noProof/>
            <w:webHidden/>
          </w:rPr>
          <w:t>18</w:t>
        </w:r>
        <w:r w:rsidR="0042780A">
          <w:rPr>
            <w:noProof/>
            <w:webHidden/>
          </w:rPr>
          <w:fldChar w:fldCharType="end"/>
        </w:r>
      </w:hyperlink>
    </w:p>
    <w:p w14:paraId="2BAD5D12" w14:textId="631247C1"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19" w:history="1">
        <w:r w:rsidR="0042780A" w:rsidRPr="001A4D4F">
          <w:rPr>
            <w:rStyle w:val="Hiperpovezava"/>
            <w:noProof/>
          </w:rPr>
          <w:t>1.1.19.3.</w:t>
        </w:r>
        <w:r w:rsidR="0042780A">
          <w:rPr>
            <w:rFonts w:asciiTheme="minorHAnsi" w:eastAsiaTheme="minorEastAsia" w:hAnsiTheme="minorHAnsi" w:cstheme="minorBidi"/>
            <w:noProof/>
            <w:lang w:eastAsia="sl-SI"/>
          </w:rPr>
          <w:tab/>
        </w:r>
        <w:r w:rsidR="0042780A" w:rsidRPr="001A4D4F">
          <w:rPr>
            <w:rStyle w:val="Hiperpovezava"/>
            <w:noProof/>
          </w:rPr>
          <w:t>Police za prtljago</w:t>
        </w:r>
        <w:r w:rsidR="0042780A">
          <w:rPr>
            <w:noProof/>
            <w:webHidden/>
          </w:rPr>
          <w:tab/>
        </w:r>
        <w:r w:rsidR="0042780A">
          <w:rPr>
            <w:noProof/>
            <w:webHidden/>
          </w:rPr>
          <w:fldChar w:fldCharType="begin"/>
        </w:r>
        <w:r w:rsidR="0042780A">
          <w:rPr>
            <w:noProof/>
            <w:webHidden/>
          </w:rPr>
          <w:instrText xml:space="preserve"> PAGEREF _Toc196465719 \h </w:instrText>
        </w:r>
        <w:r w:rsidR="0042780A">
          <w:rPr>
            <w:noProof/>
            <w:webHidden/>
          </w:rPr>
        </w:r>
        <w:r w:rsidR="0042780A">
          <w:rPr>
            <w:noProof/>
            <w:webHidden/>
          </w:rPr>
          <w:fldChar w:fldCharType="separate"/>
        </w:r>
        <w:r w:rsidR="0042780A">
          <w:rPr>
            <w:noProof/>
            <w:webHidden/>
          </w:rPr>
          <w:t>18</w:t>
        </w:r>
        <w:r w:rsidR="0042780A">
          <w:rPr>
            <w:noProof/>
            <w:webHidden/>
          </w:rPr>
          <w:fldChar w:fldCharType="end"/>
        </w:r>
      </w:hyperlink>
    </w:p>
    <w:p w14:paraId="34D84F76" w14:textId="0E67AEFD"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0" w:history="1">
        <w:r w:rsidR="0042780A" w:rsidRPr="001A4D4F">
          <w:rPr>
            <w:rStyle w:val="Hiperpovezava"/>
            <w:noProof/>
          </w:rPr>
          <w:t>1.1.19.4.</w:t>
        </w:r>
        <w:r w:rsidR="0042780A">
          <w:rPr>
            <w:rFonts w:asciiTheme="minorHAnsi" w:eastAsiaTheme="minorEastAsia" w:hAnsiTheme="minorHAnsi" w:cstheme="minorBidi"/>
            <w:noProof/>
            <w:lang w:eastAsia="sl-SI"/>
          </w:rPr>
          <w:tab/>
        </w:r>
        <w:r w:rsidR="0042780A" w:rsidRPr="001A4D4F">
          <w:rPr>
            <w:rStyle w:val="Hiperpovezava"/>
            <w:noProof/>
          </w:rPr>
          <w:t>Prikazovalnik časa in zunanje temperature</w:t>
        </w:r>
        <w:r w:rsidR="0042780A">
          <w:rPr>
            <w:noProof/>
            <w:webHidden/>
          </w:rPr>
          <w:tab/>
        </w:r>
        <w:r w:rsidR="0042780A">
          <w:rPr>
            <w:noProof/>
            <w:webHidden/>
          </w:rPr>
          <w:fldChar w:fldCharType="begin"/>
        </w:r>
        <w:r w:rsidR="0042780A">
          <w:rPr>
            <w:noProof/>
            <w:webHidden/>
          </w:rPr>
          <w:instrText xml:space="preserve"> PAGEREF _Toc196465720 \h </w:instrText>
        </w:r>
        <w:r w:rsidR="0042780A">
          <w:rPr>
            <w:noProof/>
            <w:webHidden/>
          </w:rPr>
        </w:r>
        <w:r w:rsidR="0042780A">
          <w:rPr>
            <w:noProof/>
            <w:webHidden/>
          </w:rPr>
          <w:fldChar w:fldCharType="separate"/>
        </w:r>
        <w:r w:rsidR="0042780A">
          <w:rPr>
            <w:noProof/>
            <w:webHidden/>
          </w:rPr>
          <w:t>19</w:t>
        </w:r>
        <w:r w:rsidR="0042780A">
          <w:rPr>
            <w:noProof/>
            <w:webHidden/>
          </w:rPr>
          <w:fldChar w:fldCharType="end"/>
        </w:r>
      </w:hyperlink>
    </w:p>
    <w:p w14:paraId="696D2620" w14:textId="6F9BD910"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1" w:history="1">
        <w:r w:rsidR="0042780A" w:rsidRPr="001A4D4F">
          <w:rPr>
            <w:rStyle w:val="Hiperpovezava"/>
            <w:noProof/>
          </w:rPr>
          <w:t>1.1.19.5.</w:t>
        </w:r>
        <w:r w:rsidR="0042780A">
          <w:rPr>
            <w:rFonts w:asciiTheme="minorHAnsi" w:eastAsiaTheme="minorEastAsia" w:hAnsiTheme="minorHAnsi" w:cstheme="minorBidi"/>
            <w:noProof/>
            <w:lang w:eastAsia="sl-SI"/>
          </w:rPr>
          <w:tab/>
        </w:r>
        <w:r w:rsidR="0042780A" w:rsidRPr="001A4D4F">
          <w:rPr>
            <w:rStyle w:val="Hiperpovezava"/>
            <w:noProof/>
          </w:rPr>
          <w:t>Varnostna kladivca</w:t>
        </w:r>
        <w:r w:rsidR="0042780A">
          <w:rPr>
            <w:noProof/>
            <w:webHidden/>
          </w:rPr>
          <w:tab/>
        </w:r>
        <w:r w:rsidR="0042780A">
          <w:rPr>
            <w:noProof/>
            <w:webHidden/>
          </w:rPr>
          <w:fldChar w:fldCharType="begin"/>
        </w:r>
        <w:r w:rsidR="0042780A">
          <w:rPr>
            <w:noProof/>
            <w:webHidden/>
          </w:rPr>
          <w:instrText xml:space="preserve"> PAGEREF _Toc196465721 \h </w:instrText>
        </w:r>
        <w:r w:rsidR="0042780A">
          <w:rPr>
            <w:noProof/>
            <w:webHidden/>
          </w:rPr>
        </w:r>
        <w:r w:rsidR="0042780A">
          <w:rPr>
            <w:noProof/>
            <w:webHidden/>
          </w:rPr>
          <w:fldChar w:fldCharType="separate"/>
        </w:r>
        <w:r w:rsidR="0042780A">
          <w:rPr>
            <w:noProof/>
            <w:webHidden/>
          </w:rPr>
          <w:t>19</w:t>
        </w:r>
        <w:r w:rsidR="0042780A">
          <w:rPr>
            <w:noProof/>
            <w:webHidden/>
          </w:rPr>
          <w:fldChar w:fldCharType="end"/>
        </w:r>
      </w:hyperlink>
    </w:p>
    <w:p w14:paraId="1B5C85AD" w14:textId="3DE8FDAD"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2" w:history="1">
        <w:r w:rsidR="0042780A" w:rsidRPr="001A4D4F">
          <w:rPr>
            <w:rStyle w:val="Hiperpovezava"/>
            <w:noProof/>
          </w:rPr>
          <w:t>1.1.19.6.</w:t>
        </w:r>
        <w:r w:rsidR="0042780A">
          <w:rPr>
            <w:rFonts w:asciiTheme="minorHAnsi" w:eastAsiaTheme="minorEastAsia" w:hAnsiTheme="minorHAnsi" w:cstheme="minorBidi"/>
            <w:noProof/>
            <w:lang w:eastAsia="sl-SI"/>
          </w:rPr>
          <w:tab/>
        </w:r>
        <w:r w:rsidR="0042780A" w:rsidRPr="001A4D4F">
          <w:rPr>
            <w:rStyle w:val="Hiperpovezava"/>
            <w:noProof/>
          </w:rPr>
          <w:t>Protipožarne naprave</w:t>
        </w:r>
        <w:r w:rsidR="0042780A">
          <w:rPr>
            <w:noProof/>
            <w:webHidden/>
          </w:rPr>
          <w:tab/>
        </w:r>
        <w:r w:rsidR="0042780A">
          <w:rPr>
            <w:noProof/>
            <w:webHidden/>
          </w:rPr>
          <w:fldChar w:fldCharType="begin"/>
        </w:r>
        <w:r w:rsidR="0042780A">
          <w:rPr>
            <w:noProof/>
            <w:webHidden/>
          </w:rPr>
          <w:instrText xml:space="preserve"> PAGEREF _Toc196465722 \h </w:instrText>
        </w:r>
        <w:r w:rsidR="0042780A">
          <w:rPr>
            <w:noProof/>
            <w:webHidden/>
          </w:rPr>
        </w:r>
        <w:r w:rsidR="0042780A">
          <w:rPr>
            <w:noProof/>
            <w:webHidden/>
          </w:rPr>
          <w:fldChar w:fldCharType="separate"/>
        </w:r>
        <w:r w:rsidR="0042780A">
          <w:rPr>
            <w:noProof/>
            <w:webHidden/>
          </w:rPr>
          <w:t>19</w:t>
        </w:r>
        <w:r w:rsidR="0042780A">
          <w:rPr>
            <w:noProof/>
            <w:webHidden/>
          </w:rPr>
          <w:fldChar w:fldCharType="end"/>
        </w:r>
      </w:hyperlink>
    </w:p>
    <w:p w14:paraId="4780EE7A" w14:textId="78DDF791" w:rsidR="0042780A" w:rsidRDefault="009F206B">
      <w:pPr>
        <w:pStyle w:val="Kazalovsebine3"/>
        <w:rPr>
          <w:rFonts w:asciiTheme="minorHAnsi" w:eastAsiaTheme="minorEastAsia" w:hAnsiTheme="minorHAnsi" w:cstheme="minorBidi"/>
          <w:noProof/>
          <w:lang w:eastAsia="sl-SI"/>
        </w:rPr>
      </w:pPr>
      <w:hyperlink w:anchor="_Toc196465723" w:history="1">
        <w:r w:rsidR="0042780A" w:rsidRPr="001A4D4F">
          <w:rPr>
            <w:rStyle w:val="Hiperpovezava"/>
            <w:noProof/>
          </w:rPr>
          <w:t>1.1.20.</w:t>
        </w:r>
        <w:r w:rsidR="0042780A">
          <w:rPr>
            <w:rFonts w:asciiTheme="minorHAnsi" w:eastAsiaTheme="minorEastAsia" w:hAnsiTheme="minorHAnsi" w:cstheme="minorBidi"/>
            <w:noProof/>
            <w:lang w:eastAsia="sl-SI"/>
          </w:rPr>
          <w:tab/>
        </w:r>
        <w:r w:rsidR="0042780A" w:rsidRPr="001A4D4F">
          <w:rPr>
            <w:rStyle w:val="Hiperpovezava"/>
            <w:noProof/>
          </w:rPr>
          <w:t>Svetila, luči</w:t>
        </w:r>
        <w:r w:rsidR="0042780A">
          <w:rPr>
            <w:noProof/>
            <w:webHidden/>
          </w:rPr>
          <w:tab/>
        </w:r>
        <w:r w:rsidR="0042780A">
          <w:rPr>
            <w:noProof/>
            <w:webHidden/>
          </w:rPr>
          <w:fldChar w:fldCharType="begin"/>
        </w:r>
        <w:r w:rsidR="0042780A">
          <w:rPr>
            <w:noProof/>
            <w:webHidden/>
          </w:rPr>
          <w:instrText xml:space="preserve"> PAGEREF _Toc196465723 \h </w:instrText>
        </w:r>
        <w:r w:rsidR="0042780A">
          <w:rPr>
            <w:noProof/>
            <w:webHidden/>
          </w:rPr>
        </w:r>
        <w:r w:rsidR="0042780A">
          <w:rPr>
            <w:noProof/>
            <w:webHidden/>
          </w:rPr>
          <w:fldChar w:fldCharType="separate"/>
        </w:r>
        <w:r w:rsidR="0042780A">
          <w:rPr>
            <w:noProof/>
            <w:webHidden/>
          </w:rPr>
          <w:t>19</w:t>
        </w:r>
        <w:r w:rsidR="0042780A">
          <w:rPr>
            <w:noProof/>
            <w:webHidden/>
          </w:rPr>
          <w:fldChar w:fldCharType="end"/>
        </w:r>
      </w:hyperlink>
    </w:p>
    <w:p w14:paraId="384993BD" w14:textId="79F048B6"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4" w:history="1">
        <w:r w:rsidR="0042780A" w:rsidRPr="001A4D4F">
          <w:rPr>
            <w:rStyle w:val="Hiperpovezava"/>
            <w:noProof/>
          </w:rPr>
          <w:t>1.1.20.1.</w:t>
        </w:r>
        <w:r w:rsidR="0042780A">
          <w:rPr>
            <w:rFonts w:asciiTheme="minorHAnsi" w:eastAsiaTheme="minorEastAsia" w:hAnsiTheme="minorHAnsi" w:cstheme="minorBidi"/>
            <w:noProof/>
            <w:lang w:eastAsia="sl-SI"/>
          </w:rPr>
          <w:tab/>
        </w:r>
        <w:r w:rsidR="0042780A" w:rsidRPr="001A4D4F">
          <w:rPr>
            <w:rStyle w:val="Hiperpovezava"/>
            <w:noProof/>
          </w:rPr>
          <w:t>Zunanja razsvetljava</w:t>
        </w:r>
        <w:r w:rsidR="0042780A">
          <w:rPr>
            <w:noProof/>
            <w:webHidden/>
          </w:rPr>
          <w:tab/>
        </w:r>
        <w:r w:rsidR="0042780A">
          <w:rPr>
            <w:noProof/>
            <w:webHidden/>
          </w:rPr>
          <w:fldChar w:fldCharType="begin"/>
        </w:r>
        <w:r w:rsidR="0042780A">
          <w:rPr>
            <w:noProof/>
            <w:webHidden/>
          </w:rPr>
          <w:instrText xml:space="preserve"> PAGEREF _Toc196465724 \h </w:instrText>
        </w:r>
        <w:r w:rsidR="0042780A">
          <w:rPr>
            <w:noProof/>
            <w:webHidden/>
          </w:rPr>
        </w:r>
        <w:r w:rsidR="0042780A">
          <w:rPr>
            <w:noProof/>
            <w:webHidden/>
          </w:rPr>
          <w:fldChar w:fldCharType="separate"/>
        </w:r>
        <w:r w:rsidR="0042780A">
          <w:rPr>
            <w:noProof/>
            <w:webHidden/>
          </w:rPr>
          <w:t>19</w:t>
        </w:r>
        <w:r w:rsidR="0042780A">
          <w:rPr>
            <w:noProof/>
            <w:webHidden/>
          </w:rPr>
          <w:fldChar w:fldCharType="end"/>
        </w:r>
      </w:hyperlink>
    </w:p>
    <w:p w14:paraId="79B59632" w14:textId="0FB02AFE"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5" w:history="1">
        <w:r w:rsidR="0042780A" w:rsidRPr="001A4D4F">
          <w:rPr>
            <w:rStyle w:val="Hiperpovezava"/>
            <w:noProof/>
          </w:rPr>
          <w:t>1.1.20.2.</w:t>
        </w:r>
        <w:r w:rsidR="0042780A">
          <w:rPr>
            <w:rFonts w:asciiTheme="minorHAnsi" w:eastAsiaTheme="minorEastAsia" w:hAnsiTheme="minorHAnsi" w:cstheme="minorBidi"/>
            <w:noProof/>
            <w:lang w:eastAsia="sl-SI"/>
          </w:rPr>
          <w:tab/>
        </w:r>
        <w:r w:rsidR="0042780A" w:rsidRPr="001A4D4F">
          <w:rPr>
            <w:rStyle w:val="Hiperpovezava"/>
            <w:noProof/>
          </w:rPr>
          <w:t>Razsvetljava potniškega prostora</w:t>
        </w:r>
        <w:r w:rsidR="0042780A">
          <w:rPr>
            <w:noProof/>
            <w:webHidden/>
          </w:rPr>
          <w:tab/>
        </w:r>
        <w:r w:rsidR="0042780A">
          <w:rPr>
            <w:noProof/>
            <w:webHidden/>
          </w:rPr>
          <w:fldChar w:fldCharType="begin"/>
        </w:r>
        <w:r w:rsidR="0042780A">
          <w:rPr>
            <w:noProof/>
            <w:webHidden/>
          </w:rPr>
          <w:instrText xml:space="preserve"> PAGEREF _Toc196465725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464FE284" w14:textId="24C6B38D" w:rsidR="0042780A" w:rsidRDefault="009F206B">
      <w:pPr>
        <w:pStyle w:val="Kazalovsebine3"/>
        <w:rPr>
          <w:rFonts w:asciiTheme="minorHAnsi" w:eastAsiaTheme="minorEastAsia" w:hAnsiTheme="minorHAnsi" w:cstheme="minorBidi"/>
          <w:noProof/>
          <w:lang w:eastAsia="sl-SI"/>
        </w:rPr>
      </w:pPr>
      <w:hyperlink w:anchor="_Toc196465726" w:history="1">
        <w:r w:rsidR="0042780A" w:rsidRPr="001A4D4F">
          <w:rPr>
            <w:rStyle w:val="Hiperpovezava"/>
            <w:noProof/>
          </w:rPr>
          <w:t>1.1.21.</w:t>
        </w:r>
        <w:r w:rsidR="0042780A">
          <w:rPr>
            <w:rFonts w:asciiTheme="minorHAnsi" w:eastAsiaTheme="minorEastAsia" w:hAnsiTheme="minorHAnsi" w:cstheme="minorBidi"/>
            <w:noProof/>
            <w:lang w:eastAsia="sl-SI"/>
          </w:rPr>
          <w:tab/>
        </w:r>
        <w:r w:rsidR="0042780A" w:rsidRPr="001A4D4F">
          <w:rPr>
            <w:rStyle w:val="Hiperpovezava"/>
            <w:noProof/>
          </w:rPr>
          <w:t>Multimedijski sistem</w:t>
        </w:r>
        <w:r w:rsidR="0042780A">
          <w:rPr>
            <w:noProof/>
            <w:webHidden/>
          </w:rPr>
          <w:tab/>
        </w:r>
        <w:r w:rsidR="0042780A">
          <w:rPr>
            <w:noProof/>
            <w:webHidden/>
          </w:rPr>
          <w:fldChar w:fldCharType="begin"/>
        </w:r>
        <w:r w:rsidR="0042780A">
          <w:rPr>
            <w:noProof/>
            <w:webHidden/>
          </w:rPr>
          <w:instrText xml:space="preserve"> PAGEREF _Toc196465726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01B1C097" w14:textId="30AB7A14" w:rsidR="0042780A" w:rsidRDefault="009F206B">
      <w:pPr>
        <w:pStyle w:val="Kazalovsebine3"/>
        <w:rPr>
          <w:rFonts w:asciiTheme="minorHAnsi" w:eastAsiaTheme="minorEastAsia" w:hAnsiTheme="minorHAnsi" w:cstheme="minorBidi"/>
          <w:noProof/>
          <w:lang w:eastAsia="sl-SI"/>
        </w:rPr>
      </w:pPr>
      <w:hyperlink w:anchor="_Toc196465727" w:history="1">
        <w:r w:rsidR="0042780A" w:rsidRPr="001A4D4F">
          <w:rPr>
            <w:rStyle w:val="Hiperpovezava"/>
            <w:noProof/>
          </w:rPr>
          <w:t>1.1.22.</w:t>
        </w:r>
        <w:r w:rsidR="0042780A">
          <w:rPr>
            <w:rFonts w:asciiTheme="minorHAnsi" w:eastAsiaTheme="minorEastAsia" w:hAnsiTheme="minorHAnsi" w:cstheme="minorBidi"/>
            <w:noProof/>
            <w:lang w:eastAsia="sl-SI"/>
          </w:rPr>
          <w:tab/>
        </w:r>
        <w:r w:rsidR="0042780A" w:rsidRPr="001A4D4F">
          <w:rPr>
            <w:rStyle w:val="Hiperpovezava"/>
            <w:noProof/>
          </w:rPr>
          <w:t>Dodatni odlagalni predali</w:t>
        </w:r>
        <w:r w:rsidR="0042780A">
          <w:rPr>
            <w:noProof/>
            <w:webHidden/>
          </w:rPr>
          <w:tab/>
        </w:r>
        <w:r w:rsidR="0042780A">
          <w:rPr>
            <w:noProof/>
            <w:webHidden/>
          </w:rPr>
          <w:fldChar w:fldCharType="begin"/>
        </w:r>
        <w:r w:rsidR="0042780A">
          <w:rPr>
            <w:noProof/>
            <w:webHidden/>
          </w:rPr>
          <w:instrText xml:space="preserve"> PAGEREF _Toc196465727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1B362425" w14:textId="3335855F"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8" w:history="1">
        <w:r w:rsidR="0042780A" w:rsidRPr="001A4D4F">
          <w:rPr>
            <w:rStyle w:val="Hiperpovezava"/>
            <w:noProof/>
          </w:rPr>
          <w:t>1.1.22.1.</w:t>
        </w:r>
        <w:r w:rsidR="0042780A">
          <w:rPr>
            <w:rFonts w:asciiTheme="minorHAnsi" w:eastAsiaTheme="minorEastAsia" w:hAnsiTheme="minorHAnsi" w:cstheme="minorBidi"/>
            <w:noProof/>
            <w:lang w:eastAsia="sl-SI"/>
          </w:rPr>
          <w:tab/>
        </w:r>
        <w:r w:rsidR="0042780A" w:rsidRPr="001A4D4F">
          <w:rPr>
            <w:rStyle w:val="Hiperpovezava"/>
            <w:noProof/>
          </w:rPr>
          <w:t>Spalna kabina za voznika</w:t>
        </w:r>
        <w:r w:rsidR="0042780A">
          <w:rPr>
            <w:noProof/>
            <w:webHidden/>
          </w:rPr>
          <w:tab/>
        </w:r>
        <w:r w:rsidR="0042780A">
          <w:rPr>
            <w:noProof/>
            <w:webHidden/>
          </w:rPr>
          <w:fldChar w:fldCharType="begin"/>
        </w:r>
        <w:r w:rsidR="0042780A">
          <w:rPr>
            <w:noProof/>
            <w:webHidden/>
          </w:rPr>
          <w:instrText xml:space="preserve"> PAGEREF _Toc196465728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07155745" w14:textId="0DB82AFF"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29" w:history="1">
        <w:r w:rsidR="0042780A" w:rsidRPr="001A4D4F">
          <w:rPr>
            <w:rStyle w:val="Hiperpovezava"/>
            <w:noProof/>
          </w:rPr>
          <w:t>1.1.22.2.</w:t>
        </w:r>
        <w:r w:rsidR="0042780A">
          <w:rPr>
            <w:rFonts w:asciiTheme="minorHAnsi" w:eastAsiaTheme="minorEastAsia" w:hAnsiTheme="minorHAnsi" w:cstheme="minorBidi"/>
            <w:noProof/>
            <w:lang w:eastAsia="sl-SI"/>
          </w:rPr>
          <w:tab/>
        </w:r>
        <w:r w:rsidR="0042780A" w:rsidRPr="001A4D4F">
          <w:rPr>
            <w:rStyle w:val="Hiperpovezava"/>
            <w:noProof/>
          </w:rPr>
          <w:t>Hladilnik v potniškem prostoru</w:t>
        </w:r>
        <w:r w:rsidR="0042780A">
          <w:rPr>
            <w:noProof/>
            <w:webHidden/>
          </w:rPr>
          <w:tab/>
        </w:r>
        <w:r w:rsidR="0042780A">
          <w:rPr>
            <w:noProof/>
            <w:webHidden/>
          </w:rPr>
          <w:fldChar w:fldCharType="begin"/>
        </w:r>
        <w:r w:rsidR="0042780A">
          <w:rPr>
            <w:noProof/>
            <w:webHidden/>
          </w:rPr>
          <w:instrText xml:space="preserve"> PAGEREF _Toc196465729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58C1A28B" w14:textId="43CD4B4B"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30" w:history="1">
        <w:r w:rsidR="0042780A" w:rsidRPr="001A4D4F">
          <w:rPr>
            <w:rStyle w:val="Hiperpovezava"/>
            <w:noProof/>
          </w:rPr>
          <w:t>1.1.22.3.</w:t>
        </w:r>
        <w:r w:rsidR="0042780A">
          <w:rPr>
            <w:rFonts w:asciiTheme="minorHAnsi" w:eastAsiaTheme="minorEastAsia" w:hAnsiTheme="minorHAnsi" w:cstheme="minorBidi"/>
            <w:noProof/>
            <w:lang w:eastAsia="sl-SI"/>
          </w:rPr>
          <w:tab/>
        </w:r>
        <w:r w:rsidR="0042780A" w:rsidRPr="001A4D4F">
          <w:rPr>
            <w:rStyle w:val="Hiperpovezava"/>
            <w:noProof/>
          </w:rPr>
          <w:t>Trezor</w:t>
        </w:r>
        <w:r w:rsidR="0042780A">
          <w:rPr>
            <w:noProof/>
            <w:webHidden/>
          </w:rPr>
          <w:tab/>
        </w:r>
        <w:r w:rsidR="0042780A">
          <w:rPr>
            <w:noProof/>
            <w:webHidden/>
          </w:rPr>
          <w:fldChar w:fldCharType="begin"/>
        </w:r>
        <w:r w:rsidR="0042780A">
          <w:rPr>
            <w:noProof/>
            <w:webHidden/>
          </w:rPr>
          <w:instrText xml:space="preserve"> PAGEREF _Toc196465730 \h </w:instrText>
        </w:r>
        <w:r w:rsidR="0042780A">
          <w:rPr>
            <w:noProof/>
            <w:webHidden/>
          </w:rPr>
        </w:r>
        <w:r w:rsidR="0042780A">
          <w:rPr>
            <w:noProof/>
            <w:webHidden/>
          </w:rPr>
          <w:fldChar w:fldCharType="separate"/>
        </w:r>
        <w:r w:rsidR="0042780A">
          <w:rPr>
            <w:noProof/>
            <w:webHidden/>
          </w:rPr>
          <w:t>20</w:t>
        </w:r>
        <w:r w:rsidR="0042780A">
          <w:rPr>
            <w:noProof/>
            <w:webHidden/>
          </w:rPr>
          <w:fldChar w:fldCharType="end"/>
        </w:r>
      </w:hyperlink>
    </w:p>
    <w:p w14:paraId="17859C58" w14:textId="29055D35" w:rsidR="0042780A" w:rsidRDefault="009F206B">
      <w:pPr>
        <w:pStyle w:val="Kazalovsebine3"/>
        <w:rPr>
          <w:rFonts w:asciiTheme="minorHAnsi" w:eastAsiaTheme="minorEastAsia" w:hAnsiTheme="minorHAnsi" w:cstheme="minorBidi"/>
          <w:noProof/>
          <w:lang w:eastAsia="sl-SI"/>
        </w:rPr>
      </w:pPr>
      <w:hyperlink w:anchor="_Toc196465731" w:history="1">
        <w:r w:rsidR="0042780A" w:rsidRPr="001A4D4F">
          <w:rPr>
            <w:rStyle w:val="Hiperpovezava"/>
            <w:noProof/>
          </w:rPr>
          <w:t>1.1.23.</w:t>
        </w:r>
        <w:r w:rsidR="0042780A">
          <w:rPr>
            <w:rFonts w:asciiTheme="minorHAnsi" w:eastAsiaTheme="minorEastAsia" w:hAnsiTheme="minorHAnsi" w:cstheme="minorBidi"/>
            <w:noProof/>
            <w:lang w:eastAsia="sl-SI"/>
          </w:rPr>
          <w:tab/>
        </w:r>
        <w:r w:rsidR="0042780A" w:rsidRPr="001A4D4F">
          <w:rPr>
            <w:rStyle w:val="Hiperpovezava"/>
            <w:noProof/>
          </w:rPr>
          <w:t>Pretvornik napetosti</w:t>
        </w:r>
        <w:r w:rsidR="0042780A">
          <w:rPr>
            <w:noProof/>
            <w:webHidden/>
          </w:rPr>
          <w:tab/>
        </w:r>
        <w:r w:rsidR="0042780A">
          <w:rPr>
            <w:noProof/>
            <w:webHidden/>
          </w:rPr>
          <w:fldChar w:fldCharType="begin"/>
        </w:r>
        <w:r w:rsidR="0042780A">
          <w:rPr>
            <w:noProof/>
            <w:webHidden/>
          </w:rPr>
          <w:instrText xml:space="preserve"> PAGEREF _Toc196465731 \h </w:instrText>
        </w:r>
        <w:r w:rsidR="0042780A">
          <w:rPr>
            <w:noProof/>
            <w:webHidden/>
          </w:rPr>
        </w:r>
        <w:r w:rsidR="0042780A">
          <w:rPr>
            <w:noProof/>
            <w:webHidden/>
          </w:rPr>
          <w:fldChar w:fldCharType="separate"/>
        </w:r>
        <w:r w:rsidR="0042780A">
          <w:rPr>
            <w:noProof/>
            <w:webHidden/>
          </w:rPr>
          <w:t>21</w:t>
        </w:r>
        <w:r w:rsidR="0042780A">
          <w:rPr>
            <w:noProof/>
            <w:webHidden/>
          </w:rPr>
          <w:fldChar w:fldCharType="end"/>
        </w:r>
      </w:hyperlink>
    </w:p>
    <w:p w14:paraId="7BCB9A61" w14:textId="152CF27D" w:rsidR="0042780A" w:rsidRDefault="009F206B">
      <w:pPr>
        <w:pStyle w:val="Kazalovsebine5"/>
        <w:tabs>
          <w:tab w:val="left" w:pos="1880"/>
          <w:tab w:val="right" w:leader="dot" w:pos="9071"/>
        </w:tabs>
        <w:rPr>
          <w:rFonts w:asciiTheme="minorHAnsi" w:eastAsiaTheme="minorEastAsia" w:hAnsiTheme="minorHAnsi" w:cstheme="minorBidi"/>
          <w:noProof/>
          <w:lang w:eastAsia="sl-SI"/>
        </w:rPr>
      </w:pPr>
      <w:hyperlink w:anchor="_Toc196465732" w:history="1">
        <w:r w:rsidR="0042780A" w:rsidRPr="001A4D4F">
          <w:rPr>
            <w:rStyle w:val="Hiperpovezava"/>
            <w:noProof/>
          </w:rPr>
          <w:t>1.1.23.1.</w:t>
        </w:r>
        <w:r w:rsidR="0042780A">
          <w:rPr>
            <w:rFonts w:asciiTheme="minorHAnsi" w:eastAsiaTheme="minorEastAsia" w:hAnsiTheme="minorHAnsi" w:cstheme="minorBidi"/>
            <w:noProof/>
            <w:lang w:eastAsia="sl-SI"/>
          </w:rPr>
          <w:tab/>
        </w:r>
        <w:r w:rsidR="0042780A" w:rsidRPr="001A4D4F">
          <w:rPr>
            <w:rStyle w:val="Hiperpovezava"/>
            <w:noProof/>
          </w:rPr>
          <w:t>Zaščita pred krajo vozila</w:t>
        </w:r>
        <w:r w:rsidR="0042780A">
          <w:rPr>
            <w:noProof/>
            <w:webHidden/>
          </w:rPr>
          <w:tab/>
        </w:r>
        <w:r w:rsidR="0042780A">
          <w:rPr>
            <w:noProof/>
            <w:webHidden/>
          </w:rPr>
          <w:fldChar w:fldCharType="begin"/>
        </w:r>
        <w:r w:rsidR="0042780A">
          <w:rPr>
            <w:noProof/>
            <w:webHidden/>
          </w:rPr>
          <w:instrText xml:space="preserve"> PAGEREF _Toc196465732 \h </w:instrText>
        </w:r>
        <w:r w:rsidR="0042780A">
          <w:rPr>
            <w:noProof/>
            <w:webHidden/>
          </w:rPr>
        </w:r>
        <w:r w:rsidR="0042780A">
          <w:rPr>
            <w:noProof/>
            <w:webHidden/>
          </w:rPr>
          <w:fldChar w:fldCharType="separate"/>
        </w:r>
        <w:r w:rsidR="0042780A">
          <w:rPr>
            <w:noProof/>
            <w:webHidden/>
          </w:rPr>
          <w:t>21</w:t>
        </w:r>
        <w:r w:rsidR="0042780A">
          <w:rPr>
            <w:noProof/>
            <w:webHidden/>
          </w:rPr>
          <w:fldChar w:fldCharType="end"/>
        </w:r>
      </w:hyperlink>
    </w:p>
    <w:p w14:paraId="4CEE8734" w14:textId="2E14E034" w:rsidR="0042780A" w:rsidRDefault="009F206B">
      <w:pPr>
        <w:pStyle w:val="Kazalovsebine2"/>
        <w:tabs>
          <w:tab w:val="left" w:pos="880"/>
          <w:tab w:val="right" w:leader="dot" w:pos="9071"/>
        </w:tabs>
        <w:rPr>
          <w:rFonts w:asciiTheme="minorHAnsi" w:eastAsiaTheme="minorEastAsia" w:hAnsiTheme="minorHAnsi" w:cstheme="minorBidi"/>
          <w:noProof/>
          <w:lang w:eastAsia="sl-SI"/>
        </w:rPr>
      </w:pPr>
      <w:hyperlink w:anchor="_Toc196465733" w:history="1">
        <w:r w:rsidR="0042780A" w:rsidRPr="001A4D4F">
          <w:rPr>
            <w:rStyle w:val="Hiperpovezava"/>
            <w:noProof/>
          </w:rPr>
          <w:t>1.2</w:t>
        </w:r>
        <w:r w:rsidR="0042780A">
          <w:rPr>
            <w:rFonts w:asciiTheme="minorHAnsi" w:eastAsiaTheme="minorEastAsia" w:hAnsiTheme="minorHAnsi" w:cstheme="minorBidi"/>
            <w:noProof/>
            <w:lang w:eastAsia="sl-SI"/>
          </w:rPr>
          <w:tab/>
        </w:r>
        <w:r w:rsidR="0042780A" w:rsidRPr="001A4D4F">
          <w:rPr>
            <w:rStyle w:val="Hiperpovezava"/>
            <w:noProof/>
          </w:rPr>
          <w:t>Uskladitev tehničnih zahtev naročnika s proizvajalcem vozil</w:t>
        </w:r>
        <w:r w:rsidR="0042780A">
          <w:rPr>
            <w:noProof/>
            <w:webHidden/>
          </w:rPr>
          <w:tab/>
        </w:r>
        <w:r w:rsidR="0042780A">
          <w:rPr>
            <w:noProof/>
            <w:webHidden/>
          </w:rPr>
          <w:fldChar w:fldCharType="begin"/>
        </w:r>
        <w:r w:rsidR="0042780A">
          <w:rPr>
            <w:noProof/>
            <w:webHidden/>
          </w:rPr>
          <w:instrText xml:space="preserve"> PAGEREF _Toc196465733 \h </w:instrText>
        </w:r>
        <w:r w:rsidR="0042780A">
          <w:rPr>
            <w:noProof/>
            <w:webHidden/>
          </w:rPr>
        </w:r>
        <w:r w:rsidR="0042780A">
          <w:rPr>
            <w:noProof/>
            <w:webHidden/>
          </w:rPr>
          <w:fldChar w:fldCharType="separate"/>
        </w:r>
        <w:r w:rsidR="0042780A">
          <w:rPr>
            <w:noProof/>
            <w:webHidden/>
          </w:rPr>
          <w:t>21</w:t>
        </w:r>
        <w:r w:rsidR="0042780A">
          <w:rPr>
            <w:noProof/>
            <w:webHidden/>
          </w:rPr>
          <w:fldChar w:fldCharType="end"/>
        </w:r>
      </w:hyperlink>
    </w:p>
    <w:p w14:paraId="75C5BB6A" w14:textId="3FE8D633" w:rsidR="0042780A" w:rsidRDefault="009F206B">
      <w:pPr>
        <w:pStyle w:val="Kazalovsebine1"/>
        <w:tabs>
          <w:tab w:val="left" w:pos="440"/>
        </w:tabs>
        <w:rPr>
          <w:rFonts w:asciiTheme="minorHAnsi" w:eastAsiaTheme="minorEastAsia" w:hAnsiTheme="minorHAnsi" w:cstheme="minorBidi"/>
          <w:noProof/>
          <w:lang w:eastAsia="sl-SI"/>
        </w:rPr>
      </w:pPr>
      <w:hyperlink w:anchor="_Toc196465734" w:history="1">
        <w:r w:rsidR="0042780A" w:rsidRPr="001A4D4F">
          <w:rPr>
            <w:rStyle w:val="Hiperpovezava"/>
            <w:noProof/>
          </w:rPr>
          <w:t>2.</w:t>
        </w:r>
        <w:r w:rsidR="0042780A">
          <w:rPr>
            <w:rFonts w:asciiTheme="minorHAnsi" w:eastAsiaTheme="minorEastAsia" w:hAnsiTheme="minorHAnsi" w:cstheme="minorBidi"/>
            <w:noProof/>
            <w:lang w:eastAsia="sl-SI"/>
          </w:rPr>
          <w:tab/>
        </w:r>
        <w:r w:rsidR="0042780A" w:rsidRPr="001A4D4F">
          <w:rPr>
            <w:rStyle w:val="Hiperpovezava"/>
            <w:noProof/>
          </w:rPr>
          <w:t>Priloge</w:t>
        </w:r>
        <w:r w:rsidR="0042780A">
          <w:rPr>
            <w:noProof/>
            <w:webHidden/>
          </w:rPr>
          <w:tab/>
        </w:r>
        <w:r w:rsidR="0042780A">
          <w:rPr>
            <w:noProof/>
            <w:webHidden/>
          </w:rPr>
          <w:fldChar w:fldCharType="begin"/>
        </w:r>
        <w:r w:rsidR="0042780A">
          <w:rPr>
            <w:noProof/>
            <w:webHidden/>
          </w:rPr>
          <w:instrText xml:space="preserve"> PAGEREF _Toc196465734 \h </w:instrText>
        </w:r>
        <w:r w:rsidR="0042780A">
          <w:rPr>
            <w:noProof/>
            <w:webHidden/>
          </w:rPr>
        </w:r>
        <w:r w:rsidR="0042780A">
          <w:rPr>
            <w:noProof/>
            <w:webHidden/>
          </w:rPr>
          <w:fldChar w:fldCharType="separate"/>
        </w:r>
        <w:r w:rsidR="0042780A">
          <w:rPr>
            <w:noProof/>
            <w:webHidden/>
          </w:rPr>
          <w:t>22</w:t>
        </w:r>
        <w:r w:rsidR="0042780A">
          <w:rPr>
            <w:noProof/>
            <w:webHidden/>
          </w:rPr>
          <w:fldChar w:fldCharType="end"/>
        </w:r>
      </w:hyperlink>
    </w:p>
    <w:p w14:paraId="7E911246" w14:textId="3DB3D66E" w:rsidR="00B637C8" w:rsidRPr="00E739EA" w:rsidRDefault="0041671D" w:rsidP="00686A77">
      <w:pPr>
        <w:spacing w:after="0" w:line="240" w:lineRule="auto"/>
        <w:rPr>
          <w:rFonts w:ascii="Tahoma" w:hAnsi="Tahoma" w:cs="Tahoma"/>
          <w:sz w:val="20"/>
          <w:szCs w:val="20"/>
        </w:rPr>
      </w:pPr>
      <w:r w:rsidRPr="00E739EA">
        <w:rPr>
          <w:rFonts w:ascii="Tahoma" w:hAnsi="Tahoma" w:cs="Tahoma"/>
          <w:sz w:val="20"/>
          <w:szCs w:val="20"/>
        </w:rPr>
        <w:fldChar w:fldCharType="end"/>
      </w:r>
    </w:p>
    <w:p w14:paraId="1E7709E2" w14:textId="77777777" w:rsidR="00284183" w:rsidRPr="00E739EA" w:rsidRDefault="00284183" w:rsidP="00686A77">
      <w:pPr>
        <w:spacing w:after="0" w:line="240" w:lineRule="auto"/>
        <w:rPr>
          <w:rFonts w:ascii="Tahoma" w:hAnsi="Tahoma" w:cs="Tahoma"/>
          <w:sz w:val="20"/>
          <w:szCs w:val="20"/>
        </w:rPr>
      </w:pPr>
    </w:p>
    <w:p w14:paraId="2F971429" w14:textId="77777777" w:rsidR="00B769C0" w:rsidRPr="00E739EA" w:rsidRDefault="00B769C0" w:rsidP="00686A77">
      <w:pPr>
        <w:spacing w:after="0" w:line="240" w:lineRule="auto"/>
        <w:rPr>
          <w:rFonts w:ascii="Arial" w:hAnsi="Arial" w:cs="Arial"/>
          <w:sz w:val="20"/>
          <w:szCs w:val="20"/>
        </w:rPr>
      </w:pPr>
      <w:r w:rsidRPr="00E739EA">
        <w:rPr>
          <w:rFonts w:ascii="Arial" w:hAnsi="Arial" w:cs="Arial"/>
          <w:sz w:val="20"/>
          <w:szCs w:val="20"/>
        </w:rPr>
        <w:br w:type="page"/>
      </w:r>
    </w:p>
    <w:p w14:paraId="51ED3D57" w14:textId="77777777" w:rsidR="00686A77" w:rsidRPr="00E739EA" w:rsidRDefault="00686A77" w:rsidP="008C49F4">
      <w:pPr>
        <w:pStyle w:val="Naslov1"/>
        <w:rPr>
          <w:sz w:val="20"/>
          <w:szCs w:val="20"/>
        </w:rPr>
      </w:pPr>
      <w:bookmarkStart w:id="0" w:name="_Toc371938606"/>
      <w:bookmarkStart w:id="1" w:name="_Toc196465662"/>
      <w:r w:rsidRPr="00E739EA">
        <w:rPr>
          <w:sz w:val="20"/>
          <w:szCs w:val="20"/>
        </w:rPr>
        <w:lastRenderedPageBreak/>
        <w:t>TEHNIČNA SPECIFIKACIJA AVTOBUSOV</w:t>
      </w:r>
      <w:bookmarkStart w:id="2" w:name="_Toc224611626"/>
      <w:r w:rsidRPr="00E739EA">
        <w:rPr>
          <w:sz w:val="20"/>
          <w:szCs w:val="20"/>
        </w:rPr>
        <w:t xml:space="preserve"> - OBVEZNE MINIMALNE TEHNIČNE ZAHTEVE</w:t>
      </w:r>
      <w:bookmarkEnd w:id="0"/>
      <w:bookmarkEnd w:id="1"/>
      <w:bookmarkEnd w:id="2"/>
    </w:p>
    <w:p w14:paraId="15570148" w14:textId="77777777" w:rsidR="00686A77" w:rsidRPr="00E739EA" w:rsidRDefault="00686A77" w:rsidP="00686A77">
      <w:pPr>
        <w:jc w:val="both"/>
        <w:rPr>
          <w:rFonts w:ascii="Arial" w:hAnsi="Arial" w:cs="Arial"/>
          <w:sz w:val="20"/>
          <w:szCs w:val="20"/>
        </w:rPr>
      </w:pPr>
    </w:p>
    <w:p w14:paraId="45D8F65B" w14:textId="77777777" w:rsidR="00686A77" w:rsidRPr="00E739EA" w:rsidRDefault="00686A77" w:rsidP="00686A77">
      <w:pPr>
        <w:jc w:val="both"/>
        <w:rPr>
          <w:rFonts w:ascii="Tahoma" w:hAnsi="Tahoma" w:cs="Tahoma"/>
          <w:sz w:val="20"/>
          <w:szCs w:val="20"/>
        </w:rPr>
      </w:pPr>
      <w:r w:rsidRPr="00E739EA">
        <w:rPr>
          <w:rFonts w:ascii="Tahoma" w:hAnsi="Tahoma" w:cs="Tahoma"/>
          <w:b/>
          <w:sz w:val="20"/>
          <w:szCs w:val="20"/>
        </w:rPr>
        <w:t>Pomembno!</w:t>
      </w:r>
      <w:r w:rsidRPr="00E739EA">
        <w:rPr>
          <w:rFonts w:ascii="Tahoma" w:hAnsi="Tahoma" w:cs="Tahoma"/>
          <w:sz w:val="20"/>
          <w:szCs w:val="20"/>
        </w:rPr>
        <w:t xml:space="preserve"> Ponujeni avtobusi morajo izpolnjevati ali presegati obvezne minimalne tehnične zahteve, ki so navedene v nadaljevanju tega poglavja. V primeru, da ponujeni avtobusi ne bodo izpolnjevali minimalnih tehničnih zahtev, bo naročnik ponudbo kot nepopolno izloč</w:t>
      </w:r>
      <w:r w:rsidR="00046203" w:rsidRPr="00E739EA">
        <w:rPr>
          <w:rFonts w:ascii="Tahoma" w:hAnsi="Tahoma" w:cs="Tahoma"/>
          <w:sz w:val="20"/>
          <w:szCs w:val="20"/>
        </w:rPr>
        <w:t xml:space="preserve">il iz nadaljnjega ocenjevanja. </w:t>
      </w:r>
    </w:p>
    <w:p w14:paraId="2F6FDAAD" w14:textId="77777777" w:rsidR="00BC0F0F" w:rsidRPr="00E739EA" w:rsidRDefault="00BC0F0F" w:rsidP="00686A77">
      <w:pPr>
        <w:jc w:val="both"/>
        <w:rPr>
          <w:rFonts w:ascii="Tahoma" w:hAnsi="Tahoma" w:cs="Tahoma"/>
          <w:sz w:val="20"/>
          <w:szCs w:val="20"/>
        </w:rPr>
      </w:pPr>
    </w:p>
    <w:p w14:paraId="7124DB9D"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Ponudniki </w:t>
      </w:r>
      <w:r w:rsidRPr="00E739EA">
        <w:rPr>
          <w:rFonts w:ascii="Tahoma" w:hAnsi="Tahoma" w:cs="Tahoma"/>
          <w:b/>
          <w:sz w:val="20"/>
          <w:szCs w:val="20"/>
        </w:rPr>
        <w:t>morajo</w:t>
      </w:r>
      <w:r w:rsidRPr="00E739EA">
        <w:rPr>
          <w:rFonts w:ascii="Tahoma" w:hAnsi="Tahoma" w:cs="Tahoma"/>
          <w:sz w:val="20"/>
          <w:szCs w:val="20"/>
        </w:rPr>
        <w:t xml:space="preserve"> </w:t>
      </w:r>
      <w:r w:rsidRPr="00E739EA">
        <w:rPr>
          <w:rFonts w:ascii="Tahoma" w:hAnsi="Tahoma" w:cs="Tahoma"/>
          <w:b/>
          <w:sz w:val="20"/>
          <w:szCs w:val="20"/>
        </w:rPr>
        <w:t>ob dobavi</w:t>
      </w:r>
      <w:r w:rsidR="00BC0F0F" w:rsidRPr="00E739EA">
        <w:rPr>
          <w:rFonts w:ascii="Tahoma" w:hAnsi="Tahoma" w:cs="Tahoma"/>
          <w:b/>
          <w:sz w:val="20"/>
          <w:szCs w:val="20"/>
        </w:rPr>
        <w:t xml:space="preserve"> vozil</w:t>
      </w:r>
      <w:r w:rsidRPr="00E739EA">
        <w:rPr>
          <w:rFonts w:ascii="Tahoma" w:hAnsi="Tahoma" w:cs="Tahoma"/>
          <w:sz w:val="20"/>
          <w:szCs w:val="20"/>
        </w:rPr>
        <w:t xml:space="preserve"> predložiti spodaj navedeno dokumentacijo v elektronski obliki z možnostjo iskanja po ključnih besedah in tiskanja za interno uporabo. Dostop do dokumentacije mora biti omogočen najmanj 5 osebam istočasno na različnih PC-jih.</w:t>
      </w:r>
    </w:p>
    <w:p w14:paraId="2E09FBCA" w14:textId="77777777" w:rsidR="00686A77"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Navodila za uporabo avtobusa v slovenskem jeziku (dva izvoda na avtobus v knjižni obliki).</w:t>
      </w:r>
      <w:r w:rsidR="005C5025" w:rsidRPr="00E739EA">
        <w:rPr>
          <w:rFonts w:ascii="Tahoma" w:hAnsi="Tahoma" w:cs="Tahoma"/>
          <w:sz w:val="20"/>
          <w:szCs w:val="20"/>
        </w:rPr>
        <w:t xml:space="preserve"> </w:t>
      </w:r>
      <w:r w:rsidRPr="00E739EA">
        <w:rPr>
          <w:rFonts w:ascii="Tahoma" w:hAnsi="Tahoma" w:cs="Tahoma"/>
          <w:sz w:val="20"/>
          <w:szCs w:val="20"/>
        </w:rPr>
        <w:t>V navodilih mora biti natančno opisano delovanje vseh sistemov s katerimi upravlja voznik.</w:t>
      </w:r>
    </w:p>
    <w:p w14:paraId="500D41A2" w14:textId="77777777" w:rsidR="00686A77"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Navodila za izvedbo servisa in spremn</w:t>
      </w:r>
      <w:r w:rsidR="00480D0E" w:rsidRPr="00E739EA">
        <w:rPr>
          <w:rFonts w:ascii="Tahoma" w:hAnsi="Tahoma" w:cs="Tahoma"/>
          <w:sz w:val="20"/>
          <w:szCs w:val="20"/>
        </w:rPr>
        <w:t>e</w:t>
      </w:r>
      <w:r w:rsidRPr="00E739EA">
        <w:rPr>
          <w:rFonts w:ascii="Tahoma" w:hAnsi="Tahoma" w:cs="Tahoma"/>
          <w:sz w:val="20"/>
          <w:szCs w:val="20"/>
        </w:rPr>
        <w:t xml:space="preserve"> servisn</w:t>
      </w:r>
      <w:r w:rsidR="00480D0E" w:rsidRPr="00E739EA">
        <w:rPr>
          <w:rFonts w:ascii="Tahoma" w:hAnsi="Tahoma" w:cs="Tahoma"/>
          <w:sz w:val="20"/>
          <w:szCs w:val="20"/>
        </w:rPr>
        <w:t>e</w:t>
      </w:r>
      <w:r w:rsidRPr="00E739EA">
        <w:rPr>
          <w:rFonts w:ascii="Tahoma" w:hAnsi="Tahoma" w:cs="Tahoma"/>
          <w:sz w:val="20"/>
          <w:szCs w:val="20"/>
        </w:rPr>
        <w:t xml:space="preserve"> list</w:t>
      </w:r>
      <w:r w:rsidR="00480D0E" w:rsidRPr="00E739EA">
        <w:rPr>
          <w:rFonts w:ascii="Tahoma" w:hAnsi="Tahoma" w:cs="Tahoma"/>
          <w:sz w:val="20"/>
          <w:szCs w:val="20"/>
        </w:rPr>
        <w:t>e</w:t>
      </w:r>
      <w:r w:rsidRPr="00E739EA">
        <w:rPr>
          <w:rFonts w:ascii="Tahoma" w:hAnsi="Tahoma" w:cs="Tahoma"/>
          <w:sz w:val="20"/>
          <w:szCs w:val="20"/>
        </w:rPr>
        <w:t xml:space="preserve"> v slovenskem jeziku. Iz navodil morajo biti razvidni vsi postopki, ki jih je potrebno izvajati pri servisiranju in navedeni vsi potrebni materiali za servisiranje (oznake za olja, hladilno tekočino, filtre,…)</w:t>
      </w:r>
      <w:r w:rsidR="00480D0E" w:rsidRPr="00E739EA">
        <w:rPr>
          <w:rFonts w:ascii="Tahoma" w:hAnsi="Tahoma" w:cs="Tahoma"/>
          <w:sz w:val="20"/>
          <w:szCs w:val="20"/>
        </w:rPr>
        <w:t>,</w:t>
      </w:r>
      <w:r w:rsidRPr="00E739EA">
        <w:rPr>
          <w:rFonts w:ascii="Tahoma" w:hAnsi="Tahoma" w:cs="Tahoma"/>
          <w:sz w:val="20"/>
          <w:szCs w:val="20"/>
        </w:rPr>
        <w:t xml:space="preserve"> z oznakami pri prvi </w:t>
      </w:r>
      <w:r w:rsidR="009B20BD" w:rsidRPr="00E739EA">
        <w:rPr>
          <w:rFonts w:ascii="Tahoma" w:hAnsi="Tahoma" w:cs="Tahoma"/>
          <w:sz w:val="20"/>
          <w:szCs w:val="20"/>
        </w:rPr>
        <w:t>polnitvi</w:t>
      </w:r>
      <w:r w:rsidRPr="00E739EA">
        <w:rPr>
          <w:rFonts w:ascii="Tahoma" w:hAnsi="Tahoma" w:cs="Tahoma"/>
          <w:sz w:val="20"/>
          <w:szCs w:val="20"/>
        </w:rPr>
        <w:t xml:space="preserve"> in navedbo </w:t>
      </w:r>
      <w:r w:rsidR="007D5801" w:rsidRPr="00E739EA">
        <w:rPr>
          <w:rFonts w:ascii="Tahoma" w:hAnsi="Tahoma" w:cs="Tahoma"/>
          <w:sz w:val="20"/>
          <w:szCs w:val="20"/>
        </w:rPr>
        <w:t>liste</w:t>
      </w:r>
      <w:r w:rsidRPr="00E739EA">
        <w:rPr>
          <w:rFonts w:ascii="Tahoma" w:hAnsi="Tahoma" w:cs="Tahoma"/>
          <w:sz w:val="20"/>
          <w:szCs w:val="20"/>
        </w:rPr>
        <w:t xml:space="preserve"> </w:t>
      </w:r>
      <w:r w:rsidR="009B20BD" w:rsidRPr="00E739EA">
        <w:rPr>
          <w:rFonts w:ascii="Tahoma" w:hAnsi="Tahoma" w:cs="Tahoma"/>
          <w:sz w:val="20"/>
          <w:szCs w:val="20"/>
        </w:rPr>
        <w:t>odobrenih</w:t>
      </w:r>
      <w:r w:rsidR="00480D0E" w:rsidRPr="00E739EA">
        <w:rPr>
          <w:rFonts w:ascii="Tahoma" w:hAnsi="Tahoma" w:cs="Tahoma"/>
          <w:sz w:val="20"/>
          <w:szCs w:val="20"/>
        </w:rPr>
        <w:t xml:space="preserve"> nadomestnih</w:t>
      </w:r>
      <w:r w:rsidR="009B20BD" w:rsidRPr="00E739EA">
        <w:rPr>
          <w:rFonts w:ascii="Tahoma" w:hAnsi="Tahoma" w:cs="Tahoma"/>
          <w:sz w:val="20"/>
          <w:szCs w:val="20"/>
        </w:rPr>
        <w:t xml:space="preserve"> maziv.</w:t>
      </w:r>
    </w:p>
    <w:p w14:paraId="279BC81C" w14:textId="77777777" w:rsidR="00480D0E"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Navodila za vzdrževanje in popravilo avtobusa v angleškem in nemškem jeziku, ter opcijsko dodatno v slovenskem jeziku (mišljeno kot reparaturna knjiga, kjer so navedeni natančni postopki vzdrževanja in popravila določenega tipa vozila z natančnimi navodili o zateznih moment</w:t>
      </w:r>
      <w:r w:rsidR="008E6DAE" w:rsidRPr="00E739EA">
        <w:rPr>
          <w:rFonts w:ascii="Tahoma" w:hAnsi="Tahoma" w:cs="Tahoma"/>
          <w:sz w:val="20"/>
          <w:szCs w:val="20"/>
        </w:rPr>
        <w:t>ih</w:t>
      </w:r>
      <w:r w:rsidRPr="00E739EA">
        <w:rPr>
          <w:rFonts w:ascii="Tahoma" w:hAnsi="Tahoma" w:cs="Tahoma"/>
          <w:sz w:val="20"/>
          <w:szCs w:val="20"/>
        </w:rPr>
        <w:t>, nastavitvi ventilov, postopek zamenjave sklopov, itd. ).</w:t>
      </w:r>
    </w:p>
    <w:p w14:paraId="1E588F00" w14:textId="77777777" w:rsidR="00686A77" w:rsidRPr="00E739EA" w:rsidRDefault="00480D0E"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Tehnične risbe karoserijskih delov, zapisane na digitalnem mediju.</w:t>
      </w:r>
      <w:r w:rsidR="00686A77" w:rsidRPr="00E739EA">
        <w:rPr>
          <w:rFonts w:ascii="Tahoma" w:hAnsi="Tahoma" w:cs="Tahoma"/>
          <w:sz w:val="20"/>
          <w:szCs w:val="20"/>
        </w:rPr>
        <w:t xml:space="preserve"> </w:t>
      </w:r>
    </w:p>
    <w:p w14:paraId="4672A8A6" w14:textId="77777777" w:rsidR="00686A77"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 xml:space="preserve">Električne sheme, ki </w:t>
      </w:r>
      <w:r w:rsidRPr="00E739EA">
        <w:rPr>
          <w:rFonts w:ascii="Tahoma" w:hAnsi="Tahoma" w:cs="Tahoma"/>
          <w:b/>
          <w:sz w:val="20"/>
          <w:szCs w:val="20"/>
        </w:rPr>
        <w:t>morajo</w:t>
      </w:r>
      <w:r w:rsidRPr="00E739EA">
        <w:rPr>
          <w:rFonts w:ascii="Tahoma" w:hAnsi="Tahoma" w:cs="Tahoma"/>
          <w:sz w:val="20"/>
          <w:szCs w:val="20"/>
        </w:rPr>
        <w:t xml:space="preserve"> </w:t>
      </w:r>
      <w:r w:rsidRPr="00E739EA">
        <w:rPr>
          <w:rFonts w:ascii="Tahoma" w:hAnsi="Tahoma" w:cs="Tahoma"/>
          <w:b/>
          <w:sz w:val="20"/>
          <w:szCs w:val="20"/>
        </w:rPr>
        <w:t>ustrezati dejanskemu stanju</w:t>
      </w:r>
      <w:r w:rsidRPr="00E739EA">
        <w:rPr>
          <w:rFonts w:ascii="Tahoma" w:hAnsi="Tahoma" w:cs="Tahoma"/>
          <w:sz w:val="20"/>
          <w:szCs w:val="20"/>
        </w:rPr>
        <w:t xml:space="preserve"> na ponujenem avtobusu (dodatno natisnjeno na formatu A3</w:t>
      </w:r>
      <w:r w:rsidR="009B20BD" w:rsidRPr="00E739EA">
        <w:rPr>
          <w:rFonts w:ascii="Tahoma" w:hAnsi="Tahoma" w:cs="Tahoma"/>
          <w:sz w:val="20"/>
          <w:szCs w:val="20"/>
        </w:rPr>
        <w:t xml:space="preserve"> oz. A2, </w:t>
      </w:r>
      <w:r w:rsidR="007D5801" w:rsidRPr="00E739EA">
        <w:rPr>
          <w:rFonts w:ascii="Tahoma" w:hAnsi="Tahoma" w:cs="Tahoma"/>
          <w:sz w:val="20"/>
          <w:szCs w:val="20"/>
        </w:rPr>
        <w:t xml:space="preserve">v </w:t>
      </w:r>
      <w:r w:rsidR="009B20BD" w:rsidRPr="00E739EA">
        <w:rPr>
          <w:rFonts w:ascii="Tahoma" w:hAnsi="Tahoma" w:cs="Tahoma"/>
          <w:sz w:val="20"/>
          <w:szCs w:val="20"/>
        </w:rPr>
        <w:t>odvisno</w:t>
      </w:r>
      <w:r w:rsidR="007D5801" w:rsidRPr="00E739EA">
        <w:rPr>
          <w:rFonts w:ascii="Tahoma" w:hAnsi="Tahoma" w:cs="Tahoma"/>
          <w:sz w:val="20"/>
          <w:szCs w:val="20"/>
        </w:rPr>
        <w:t>sti</w:t>
      </w:r>
      <w:r w:rsidR="009B20BD" w:rsidRPr="00E739EA">
        <w:rPr>
          <w:rFonts w:ascii="Tahoma" w:hAnsi="Tahoma" w:cs="Tahoma"/>
          <w:sz w:val="20"/>
          <w:szCs w:val="20"/>
        </w:rPr>
        <w:t xml:space="preserve"> od obsežnosti</w:t>
      </w:r>
      <w:r w:rsidR="007D5801" w:rsidRPr="00E739EA">
        <w:rPr>
          <w:rFonts w:ascii="Tahoma" w:hAnsi="Tahoma" w:cs="Tahoma"/>
          <w:sz w:val="20"/>
          <w:szCs w:val="20"/>
        </w:rPr>
        <w:t xml:space="preserve"> posamezne</w:t>
      </w:r>
      <w:r w:rsidR="009B20BD" w:rsidRPr="00E739EA">
        <w:rPr>
          <w:rFonts w:ascii="Tahoma" w:hAnsi="Tahoma" w:cs="Tahoma"/>
          <w:sz w:val="20"/>
          <w:szCs w:val="20"/>
        </w:rPr>
        <w:t xml:space="preserve"> sheme; zagotovljena mora biti dobra berljivost!</w:t>
      </w:r>
      <w:r w:rsidRPr="00E739EA">
        <w:rPr>
          <w:rFonts w:ascii="Tahoma" w:hAnsi="Tahoma" w:cs="Tahoma"/>
          <w:sz w:val="20"/>
          <w:szCs w:val="20"/>
        </w:rPr>
        <w:t>). Razvidne morajo biti vse povezave in priključki, oznake kablov,…</w:t>
      </w:r>
    </w:p>
    <w:p w14:paraId="37BCC43E" w14:textId="77777777" w:rsidR="007D5801" w:rsidRPr="00E739EA" w:rsidRDefault="007D5801"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 xml:space="preserve">Ponudnik mora  natisnjene sheme kompletirati v registrator in opremiti s kazalom vseh shem. </w:t>
      </w:r>
    </w:p>
    <w:p w14:paraId="5FC1537E" w14:textId="77777777" w:rsidR="00686A77"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Sheme za zračne in hidravlične instalacije, ki morajo ustrezati dejanskemu stanju na ponujenem avtobusu (dodatno natisnjeno na formatu A2).</w:t>
      </w:r>
    </w:p>
    <w:p w14:paraId="16ACE1DE" w14:textId="11F9E3BA" w:rsidR="00686A77"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 xml:space="preserve">Tehnična dokumentacija s shemami električnih, hidravličnih, zračnih in drugi inštalacij v angleškem </w:t>
      </w:r>
      <w:r w:rsidR="007D5801" w:rsidRPr="00E739EA">
        <w:rPr>
          <w:rFonts w:ascii="Tahoma" w:hAnsi="Tahoma" w:cs="Tahoma"/>
          <w:sz w:val="20"/>
          <w:szCs w:val="20"/>
        </w:rPr>
        <w:t>ali</w:t>
      </w:r>
      <w:r w:rsidRPr="00E739EA">
        <w:rPr>
          <w:rFonts w:ascii="Tahoma" w:hAnsi="Tahoma" w:cs="Tahoma"/>
          <w:sz w:val="20"/>
          <w:szCs w:val="20"/>
        </w:rPr>
        <w:t xml:space="preserve"> nemškem jeziku, ki morajo ustrezati dejanskem</w:t>
      </w:r>
      <w:r w:rsidR="005C5025" w:rsidRPr="00E739EA">
        <w:rPr>
          <w:rFonts w:ascii="Tahoma" w:hAnsi="Tahoma" w:cs="Tahoma"/>
          <w:sz w:val="20"/>
          <w:szCs w:val="20"/>
        </w:rPr>
        <w:t>u stanju na ponujenem avtobusu.</w:t>
      </w:r>
    </w:p>
    <w:p w14:paraId="3AA21955" w14:textId="4E5CE64A" w:rsidR="003B54F1" w:rsidRPr="003B54F1" w:rsidRDefault="003B54F1" w:rsidP="003B54F1">
      <w:pPr>
        <w:pStyle w:val="Odstavekseznama"/>
        <w:numPr>
          <w:ilvl w:val="0"/>
          <w:numId w:val="35"/>
        </w:numPr>
        <w:jc w:val="both"/>
        <w:rPr>
          <w:rFonts w:ascii="Tahoma" w:hAnsi="Tahoma" w:cs="Tahoma"/>
          <w:color w:val="000000" w:themeColor="text1"/>
          <w:sz w:val="20"/>
          <w:szCs w:val="20"/>
        </w:rPr>
      </w:pPr>
      <w:r>
        <w:rPr>
          <w:rFonts w:ascii="Tahoma" w:hAnsi="Tahoma" w:cs="Tahoma"/>
          <w:color w:val="000000" w:themeColor="text1"/>
          <w:sz w:val="20"/>
          <w:szCs w:val="20"/>
        </w:rPr>
        <w:t xml:space="preserve">Potrdilo o izpolnjevanju </w:t>
      </w:r>
      <w:r w:rsidRPr="00E134B1">
        <w:rPr>
          <w:rFonts w:ascii="Tahoma" w:hAnsi="Tahoma" w:cs="Tahoma"/>
          <w:color w:val="000000" w:themeColor="text1"/>
          <w:sz w:val="20"/>
          <w:szCs w:val="20"/>
        </w:rPr>
        <w:t>uredbe o dostopu do informacij o popravilu in vzdrževanju vgrajenih sistemov za diagnostiko ter vozil v skladu z uredbo ES št. 64/2012, 582/2011 in 595/2009.</w:t>
      </w:r>
    </w:p>
    <w:p w14:paraId="0161B401" w14:textId="77777777" w:rsidR="00686A77" w:rsidRPr="00E739EA" w:rsidRDefault="00686A77" w:rsidP="009B20BD">
      <w:pPr>
        <w:pStyle w:val="Odstavekseznama"/>
        <w:numPr>
          <w:ilvl w:val="0"/>
          <w:numId w:val="35"/>
        </w:numPr>
        <w:jc w:val="both"/>
        <w:rPr>
          <w:rFonts w:ascii="Tahoma" w:hAnsi="Tahoma" w:cs="Tahoma"/>
          <w:sz w:val="20"/>
          <w:szCs w:val="20"/>
        </w:rPr>
      </w:pPr>
      <w:r w:rsidRPr="00E739EA">
        <w:rPr>
          <w:rFonts w:ascii="Tahoma" w:hAnsi="Tahoma" w:cs="Tahoma"/>
          <w:sz w:val="20"/>
          <w:szCs w:val="20"/>
        </w:rPr>
        <w:t xml:space="preserve">V kolikor se ugotovi, da tehnična dokumentacija s shemami in načrti ne ustreza dejanskemu stanju na vozilu, je ponudnik dolžan dostaviti  dokumentacijo v roku 45 dni od dneva obvestila naročnika. V kolikor ponudnik v </w:t>
      </w:r>
      <w:r w:rsidR="00400AF5" w:rsidRPr="00E739EA">
        <w:rPr>
          <w:rFonts w:ascii="Tahoma" w:hAnsi="Tahoma" w:cs="Tahoma"/>
          <w:sz w:val="20"/>
          <w:szCs w:val="20"/>
        </w:rPr>
        <w:t xml:space="preserve">45 dneh </w:t>
      </w:r>
      <w:r w:rsidRPr="00E739EA">
        <w:rPr>
          <w:rFonts w:ascii="Tahoma" w:hAnsi="Tahoma" w:cs="Tahoma"/>
          <w:sz w:val="20"/>
          <w:szCs w:val="20"/>
        </w:rPr>
        <w:t xml:space="preserve">ne dostavi ustrezne dokumentacije, prične naročnik zaračunavati avto dneve kot je zapisano v </w:t>
      </w:r>
      <w:r w:rsidR="005C5025" w:rsidRPr="00E739EA">
        <w:rPr>
          <w:rFonts w:ascii="Tahoma" w:hAnsi="Tahoma" w:cs="Tahoma"/>
          <w:sz w:val="20"/>
          <w:szCs w:val="20"/>
        </w:rPr>
        <w:t>pogodbi.</w:t>
      </w:r>
    </w:p>
    <w:p w14:paraId="4A7E1DAF" w14:textId="77777777" w:rsidR="00284183" w:rsidRPr="00E739EA" w:rsidRDefault="00284183">
      <w:pPr>
        <w:rPr>
          <w:rFonts w:ascii="Arial" w:hAnsi="Arial" w:cs="Arial"/>
          <w:sz w:val="20"/>
          <w:szCs w:val="20"/>
        </w:rPr>
      </w:pPr>
      <w:r w:rsidRPr="00E739EA">
        <w:rPr>
          <w:rFonts w:ascii="Arial" w:hAnsi="Arial" w:cs="Arial"/>
          <w:sz w:val="20"/>
          <w:szCs w:val="20"/>
        </w:rPr>
        <w:br w:type="page"/>
      </w:r>
    </w:p>
    <w:p w14:paraId="6345AB79" w14:textId="77777777" w:rsidR="00C70B52" w:rsidRPr="00284183" w:rsidRDefault="00C70B52" w:rsidP="00C70B52">
      <w:pPr>
        <w:jc w:val="both"/>
        <w:rPr>
          <w:rFonts w:ascii="Tahoma" w:hAnsi="Tahoma" w:cs="Tahoma"/>
          <w:sz w:val="20"/>
          <w:szCs w:val="20"/>
        </w:rPr>
      </w:pPr>
      <w:r>
        <w:rPr>
          <w:rFonts w:ascii="Tahoma" w:hAnsi="Tahoma" w:cs="Tahoma"/>
          <w:sz w:val="20"/>
          <w:szCs w:val="20"/>
        </w:rPr>
        <w:lastRenderedPageBreak/>
        <w:t>Vsa dokumentacija in vsi  teksti na vozilu (displej voznika, nalepke,..), ki so napisana v slovenščini, morajo biti prevedeni</w:t>
      </w:r>
      <w:r w:rsidRPr="00284183">
        <w:rPr>
          <w:rFonts w:ascii="Tahoma" w:hAnsi="Tahoma" w:cs="Tahoma"/>
          <w:sz w:val="20"/>
          <w:szCs w:val="20"/>
        </w:rPr>
        <w:t xml:space="preserve"> po standardu </w:t>
      </w:r>
      <w:r>
        <w:rPr>
          <w:rFonts w:ascii="Tahoma" w:hAnsi="Tahoma" w:cs="Tahoma"/>
          <w:sz w:val="20"/>
          <w:szCs w:val="20"/>
        </w:rPr>
        <w:t>ISO 17100:2015</w:t>
      </w:r>
      <w:r w:rsidRPr="00284183">
        <w:rPr>
          <w:rFonts w:ascii="Tahoma" w:hAnsi="Tahoma" w:cs="Tahoma"/>
          <w:sz w:val="20"/>
          <w:szCs w:val="20"/>
        </w:rPr>
        <w:t xml:space="preserve"> (EU standard za ponudnike prevajalskih storitev).</w:t>
      </w:r>
    </w:p>
    <w:p w14:paraId="02D02630" w14:textId="7AF934D5" w:rsidR="00C70B52" w:rsidRPr="00284183" w:rsidRDefault="00C70B52" w:rsidP="00C70B52">
      <w:pPr>
        <w:jc w:val="both"/>
        <w:rPr>
          <w:rFonts w:ascii="Tahoma" w:hAnsi="Tahoma" w:cs="Tahoma"/>
          <w:sz w:val="20"/>
          <w:szCs w:val="20"/>
        </w:rPr>
      </w:pPr>
      <w:r w:rsidRPr="00284183">
        <w:rPr>
          <w:rFonts w:ascii="Tahoma" w:hAnsi="Tahoma" w:cs="Tahoma"/>
          <w:sz w:val="20"/>
          <w:szCs w:val="20"/>
        </w:rPr>
        <w:t xml:space="preserve">V primeru, da tekst ne bo funkcionalno preveden po standardu </w:t>
      </w:r>
      <w:r>
        <w:rPr>
          <w:rFonts w:ascii="Tahoma" w:hAnsi="Tahoma" w:cs="Tahoma"/>
          <w:sz w:val="20"/>
          <w:szCs w:val="20"/>
        </w:rPr>
        <w:t>ISO 17100:2015</w:t>
      </w:r>
      <w:r w:rsidRPr="00284183">
        <w:rPr>
          <w:rFonts w:ascii="Tahoma" w:hAnsi="Tahoma" w:cs="Tahoma"/>
          <w:sz w:val="20"/>
          <w:szCs w:val="20"/>
        </w:rPr>
        <w:t xml:space="preserve"> in v kolikor ponudnik po prejemu zapisnika o neustreznosti prevoda s strani naročnika le-tega v roku 45 dni ne bo dostavil v ustrezni popravljeni obliki - prevodu, bo</w:t>
      </w:r>
      <w:r>
        <w:rPr>
          <w:rFonts w:ascii="Tahoma" w:hAnsi="Tahoma" w:cs="Tahoma"/>
          <w:sz w:val="20"/>
          <w:szCs w:val="20"/>
        </w:rPr>
        <w:t xml:space="preserve"> naročnik dal sam, </w:t>
      </w:r>
      <w:r w:rsidRPr="00284183">
        <w:rPr>
          <w:rFonts w:ascii="Tahoma" w:hAnsi="Tahoma" w:cs="Tahoma"/>
          <w:sz w:val="20"/>
          <w:szCs w:val="20"/>
        </w:rPr>
        <w:t>na stroške ponudnika,</w:t>
      </w:r>
      <w:r>
        <w:rPr>
          <w:rFonts w:ascii="Tahoma" w:hAnsi="Tahoma" w:cs="Tahoma"/>
          <w:sz w:val="20"/>
          <w:szCs w:val="20"/>
        </w:rPr>
        <w:t xml:space="preserve"> prevesti</w:t>
      </w:r>
      <w:r w:rsidRPr="00284183">
        <w:rPr>
          <w:rFonts w:ascii="Tahoma" w:hAnsi="Tahoma" w:cs="Tahoma"/>
          <w:sz w:val="20"/>
          <w:szCs w:val="20"/>
        </w:rPr>
        <w:t xml:space="preserve"> dokumentacijo po standardu </w:t>
      </w:r>
      <w:r>
        <w:rPr>
          <w:rFonts w:ascii="Tahoma" w:hAnsi="Tahoma" w:cs="Tahoma"/>
          <w:sz w:val="20"/>
          <w:szCs w:val="20"/>
        </w:rPr>
        <w:t>ISO 1</w:t>
      </w:r>
      <w:r w:rsidR="0042780A">
        <w:rPr>
          <w:rFonts w:ascii="Tahoma" w:hAnsi="Tahoma" w:cs="Tahoma"/>
          <w:sz w:val="20"/>
          <w:szCs w:val="20"/>
        </w:rPr>
        <w:t>7100</w:t>
      </w:r>
      <w:r>
        <w:rPr>
          <w:rFonts w:ascii="Tahoma" w:hAnsi="Tahoma" w:cs="Tahoma"/>
          <w:sz w:val="20"/>
          <w:szCs w:val="20"/>
        </w:rPr>
        <w:t>:2015</w:t>
      </w:r>
      <w:r w:rsidRPr="00284183">
        <w:rPr>
          <w:rFonts w:ascii="Tahoma" w:hAnsi="Tahoma" w:cs="Tahoma"/>
          <w:sz w:val="20"/>
          <w:szCs w:val="20"/>
        </w:rPr>
        <w:t>.</w:t>
      </w:r>
    </w:p>
    <w:p w14:paraId="0655C221" w14:textId="67E0724D" w:rsidR="00C70B52" w:rsidRPr="00284183" w:rsidRDefault="00C70B52" w:rsidP="00C70B52">
      <w:pPr>
        <w:jc w:val="both"/>
        <w:rPr>
          <w:rFonts w:ascii="Tahoma" w:hAnsi="Tahoma" w:cs="Tahoma"/>
          <w:sz w:val="20"/>
          <w:szCs w:val="20"/>
        </w:rPr>
      </w:pPr>
      <w:r w:rsidRPr="00284183">
        <w:rPr>
          <w:rFonts w:ascii="Tahoma" w:hAnsi="Tahoma" w:cs="Tahoma"/>
          <w:sz w:val="20"/>
          <w:szCs w:val="20"/>
        </w:rPr>
        <w:t xml:space="preserve">Izbrani ponudnik mora ob predaji vozil, za ta vozila predložiti seznam vseh agregatov in sistemov (proizvajalec, tip, serijska številka - če je na voljo), ki vsebujejo maziva ali tekočine, ki se menjajo na servisu. Maziva in tekočine prve polnitve morajo vsebovati blagovno znamko, komercialno ime in tehnično specifikacijo. Primeri agregatov in sistemov: (motor, menjalnik, prva-druga prema, hlajenje motorja, klima kompresor, klimatski sistem,…). </w:t>
      </w:r>
    </w:p>
    <w:p w14:paraId="2305126E" w14:textId="77777777" w:rsidR="00C70B52" w:rsidRPr="00284183" w:rsidRDefault="00C70B52" w:rsidP="00C70B52">
      <w:pPr>
        <w:jc w:val="both"/>
        <w:rPr>
          <w:rFonts w:ascii="Tahoma" w:hAnsi="Tahoma" w:cs="Tahoma"/>
          <w:sz w:val="20"/>
          <w:szCs w:val="20"/>
        </w:rPr>
      </w:pPr>
      <w:r w:rsidRPr="00284183">
        <w:rPr>
          <w:rFonts w:ascii="Tahoma" w:hAnsi="Tahoma" w:cs="Tahoma"/>
          <w:sz w:val="20"/>
          <w:szCs w:val="20"/>
        </w:rPr>
        <w:t>Vse označbe in obvestila, ki so nameščena na vozilu morajo biti v slovenskem jeziku.</w:t>
      </w:r>
    </w:p>
    <w:p w14:paraId="14A0D767" w14:textId="77777777" w:rsidR="00C70B52" w:rsidRPr="00D72600" w:rsidRDefault="00C70B52" w:rsidP="00C70B52">
      <w:pPr>
        <w:jc w:val="both"/>
        <w:rPr>
          <w:rFonts w:ascii="Tahoma" w:hAnsi="Tahoma" w:cs="Tahoma"/>
          <w:sz w:val="20"/>
          <w:szCs w:val="20"/>
        </w:rPr>
      </w:pPr>
      <w:r w:rsidRPr="00D72600">
        <w:rPr>
          <w:rFonts w:ascii="Tahoma" w:hAnsi="Tahoma" w:cs="Tahoma"/>
          <w:sz w:val="20"/>
          <w:szCs w:val="20"/>
        </w:rPr>
        <w:t>Ponudnik se zavezuje, da bo katalog rezervnih delov</w:t>
      </w:r>
      <w:r>
        <w:rPr>
          <w:rFonts w:ascii="Tahoma" w:hAnsi="Tahoma" w:cs="Tahoma"/>
          <w:sz w:val="20"/>
          <w:szCs w:val="20"/>
        </w:rPr>
        <w:t>,</w:t>
      </w:r>
      <w:r w:rsidRPr="00D72600">
        <w:rPr>
          <w:rFonts w:ascii="Tahoma" w:hAnsi="Tahoma" w:cs="Tahoma"/>
          <w:sz w:val="20"/>
          <w:szCs w:val="20"/>
        </w:rPr>
        <w:t xml:space="preserve"> vezan na dobavljena vozila, naročniku dostopen najkasneje v roku 45 dni po prvi registraciji vozil.</w:t>
      </w:r>
    </w:p>
    <w:p w14:paraId="79743FA7" w14:textId="77777777" w:rsidR="00C70B52" w:rsidRDefault="00C70B52" w:rsidP="00C70B52">
      <w:pPr>
        <w:jc w:val="both"/>
        <w:rPr>
          <w:rFonts w:ascii="Tahoma" w:hAnsi="Tahoma" w:cs="Tahoma"/>
          <w:sz w:val="20"/>
          <w:szCs w:val="20"/>
        </w:rPr>
      </w:pPr>
      <w:r>
        <w:rPr>
          <w:rFonts w:ascii="Tahoma" w:hAnsi="Tahoma" w:cs="Tahoma"/>
          <w:sz w:val="20"/>
          <w:szCs w:val="20"/>
        </w:rPr>
        <w:t>P</w:t>
      </w:r>
      <w:r w:rsidRPr="00D72600">
        <w:rPr>
          <w:rFonts w:ascii="Tahoma" w:hAnsi="Tahoma" w:cs="Tahoma"/>
          <w:sz w:val="20"/>
          <w:szCs w:val="20"/>
        </w:rPr>
        <w:t xml:space="preserve">onudnik </w:t>
      </w:r>
      <w:r>
        <w:rPr>
          <w:rFonts w:ascii="Tahoma" w:hAnsi="Tahoma" w:cs="Tahoma"/>
          <w:sz w:val="20"/>
          <w:szCs w:val="20"/>
        </w:rPr>
        <w:t xml:space="preserve">se </w:t>
      </w:r>
      <w:r w:rsidRPr="00D72600">
        <w:rPr>
          <w:rFonts w:ascii="Tahoma" w:hAnsi="Tahoma" w:cs="Tahoma"/>
          <w:sz w:val="20"/>
          <w:szCs w:val="20"/>
        </w:rPr>
        <w:t>obvezuje, da bo po pregledu pravilnosti podatkov v katalogu rezervnih delov s strani naročnika, in na poziv le-tega, v roku, ki ne sme biti daljši od treh mesecev po pozivu, organiziral</w:t>
      </w:r>
      <w:r>
        <w:rPr>
          <w:rFonts w:ascii="Tahoma" w:hAnsi="Tahoma" w:cs="Tahoma"/>
          <w:sz w:val="20"/>
          <w:szCs w:val="20"/>
        </w:rPr>
        <w:t>,</w:t>
      </w:r>
      <w:r w:rsidRPr="00D72600">
        <w:rPr>
          <w:rFonts w:ascii="Tahoma" w:hAnsi="Tahoma" w:cs="Tahoma"/>
          <w:sz w:val="20"/>
          <w:szCs w:val="20"/>
        </w:rPr>
        <w:t xml:space="preserve"> </w:t>
      </w:r>
      <w:r>
        <w:rPr>
          <w:rFonts w:ascii="Tahoma" w:hAnsi="Tahoma" w:cs="Tahoma"/>
          <w:sz w:val="20"/>
          <w:szCs w:val="20"/>
        </w:rPr>
        <w:t xml:space="preserve">na lastne stroške, </w:t>
      </w:r>
      <w:r w:rsidRPr="00D72600">
        <w:rPr>
          <w:rFonts w:ascii="Tahoma" w:hAnsi="Tahoma" w:cs="Tahoma"/>
          <w:sz w:val="20"/>
          <w:szCs w:val="20"/>
        </w:rPr>
        <w:t>za enega predstavnika naročnika</w:t>
      </w:r>
      <w:r>
        <w:rPr>
          <w:rFonts w:ascii="Tahoma" w:hAnsi="Tahoma" w:cs="Tahoma"/>
          <w:sz w:val="20"/>
          <w:szCs w:val="20"/>
        </w:rPr>
        <w:t>,</w:t>
      </w:r>
      <w:r w:rsidRPr="00D72600">
        <w:rPr>
          <w:rFonts w:ascii="Tahoma" w:hAnsi="Tahoma" w:cs="Tahoma"/>
          <w:sz w:val="20"/>
          <w:szCs w:val="20"/>
        </w:rPr>
        <w:t xml:space="preserve"> sestanek</w:t>
      </w:r>
      <w:r>
        <w:rPr>
          <w:rFonts w:ascii="Tahoma" w:hAnsi="Tahoma" w:cs="Tahoma"/>
          <w:sz w:val="20"/>
          <w:szCs w:val="20"/>
        </w:rPr>
        <w:t xml:space="preserve"> z odgovorno osebo za katalog rezervnih delov pri proizvajalcu vozil. Ponudnik se zaveže, da </w:t>
      </w:r>
      <w:r w:rsidRPr="00D72600">
        <w:rPr>
          <w:rFonts w:ascii="Tahoma" w:hAnsi="Tahoma" w:cs="Tahoma"/>
          <w:sz w:val="20"/>
          <w:szCs w:val="20"/>
        </w:rPr>
        <w:t xml:space="preserve">bo uskladil </w:t>
      </w:r>
      <w:r>
        <w:rPr>
          <w:rFonts w:ascii="Tahoma" w:hAnsi="Tahoma" w:cs="Tahoma"/>
          <w:sz w:val="20"/>
          <w:szCs w:val="20"/>
        </w:rPr>
        <w:t xml:space="preserve">katalog rezervnih delov </w:t>
      </w:r>
      <w:r w:rsidRPr="00D72600">
        <w:rPr>
          <w:rFonts w:ascii="Tahoma" w:hAnsi="Tahoma" w:cs="Tahoma"/>
          <w:sz w:val="20"/>
          <w:szCs w:val="20"/>
        </w:rPr>
        <w:t xml:space="preserve">s predstavnikom naročnika </w:t>
      </w:r>
      <w:r>
        <w:rPr>
          <w:rFonts w:ascii="Tahoma" w:hAnsi="Tahoma" w:cs="Tahoma"/>
          <w:sz w:val="20"/>
          <w:szCs w:val="20"/>
        </w:rPr>
        <w:t>v celoti, brez omejevanja potrebnega časa.</w:t>
      </w:r>
    </w:p>
    <w:p w14:paraId="7BBAD8D2" w14:textId="77777777" w:rsidR="00C70B52" w:rsidRPr="00D72600" w:rsidRDefault="00C70B52" w:rsidP="00C70B52">
      <w:pPr>
        <w:jc w:val="both"/>
        <w:rPr>
          <w:rFonts w:ascii="Tahoma" w:hAnsi="Tahoma" w:cs="Tahoma"/>
          <w:sz w:val="20"/>
          <w:szCs w:val="20"/>
        </w:rPr>
      </w:pPr>
      <w:r w:rsidRPr="00D72600">
        <w:rPr>
          <w:rFonts w:ascii="Tahoma" w:hAnsi="Tahoma" w:cs="Tahoma"/>
          <w:sz w:val="20"/>
          <w:szCs w:val="20"/>
        </w:rPr>
        <w:t xml:space="preserve">V kolikor naročnik odkrije napačno ali manjkajočo kataloško številko v katalogu rezervnih delov, je rok za posredovanje zahtevane kataloške številke </w:t>
      </w:r>
      <w:r>
        <w:rPr>
          <w:rFonts w:ascii="Tahoma" w:hAnsi="Tahoma" w:cs="Tahoma"/>
          <w:sz w:val="20"/>
          <w:szCs w:val="20"/>
        </w:rPr>
        <w:t xml:space="preserve">največ </w:t>
      </w:r>
      <w:r w:rsidRPr="00D72600">
        <w:rPr>
          <w:rFonts w:ascii="Tahoma" w:hAnsi="Tahoma" w:cs="Tahoma"/>
          <w:sz w:val="20"/>
          <w:szCs w:val="20"/>
        </w:rPr>
        <w:t>5 (pet) delovnih dni od prejema zahtevka s stra</w:t>
      </w:r>
      <w:r>
        <w:rPr>
          <w:rFonts w:ascii="Tahoma" w:hAnsi="Tahoma" w:cs="Tahoma"/>
          <w:sz w:val="20"/>
          <w:szCs w:val="20"/>
        </w:rPr>
        <w:t>ni naročnika.</w:t>
      </w:r>
    </w:p>
    <w:p w14:paraId="4A1CEF24" w14:textId="77777777" w:rsidR="00C70B52" w:rsidRPr="00D72600" w:rsidRDefault="00C70B52" w:rsidP="00C70B52">
      <w:pPr>
        <w:jc w:val="both"/>
        <w:rPr>
          <w:rFonts w:ascii="Tahoma" w:hAnsi="Tahoma" w:cs="Tahoma"/>
          <w:sz w:val="20"/>
          <w:szCs w:val="20"/>
        </w:rPr>
      </w:pPr>
      <w:r w:rsidRPr="00D72600">
        <w:rPr>
          <w:rFonts w:ascii="Tahoma" w:hAnsi="Tahoma" w:cs="Tahoma"/>
          <w:sz w:val="20"/>
          <w:szCs w:val="20"/>
        </w:rPr>
        <w:t xml:space="preserve">Rok, da </w:t>
      </w:r>
      <w:r>
        <w:rPr>
          <w:rFonts w:ascii="Tahoma" w:hAnsi="Tahoma" w:cs="Tahoma"/>
          <w:sz w:val="20"/>
          <w:szCs w:val="20"/>
        </w:rPr>
        <w:t>ponudnik</w:t>
      </w:r>
      <w:r w:rsidRPr="00D72600">
        <w:rPr>
          <w:rFonts w:ascii="Tahoma" w:hAnsi="Tahoma" w:cs="Tahoma"/>
          <w:sz w:val="20"/>
          <w:szCs w:val="20"/>
        </w:rPr>
        <w:t xml:space="preserve"> </w:t>
      </w:r>
      <w:r>
        <w:rPr>
          <w:rFonts w:ascii="Tahoma" w:hAnsi="Tahoma" w:cs="Tahoma"/>
          <w:sz w:val="20"/>
          <w:szCs w:val="20"/>
        </w:rPr>
        <w:t>odpravi</w:t>
      </w:r>
      <w:r w:rsidRPr="00D72600">
        <w:rPr>
          <w:rFonts w:ascii="Tahoma" w:hAnsi="Tahoma" w:cs="Tahoma"/>
          <w:sz w:val="20"/>
          <w:szCs w:val="20"/>
        </w:rPr>
        <w:t xml:space="preserve"> odkrite napake v katalogu rezervnih delov znaša največ 2 (dva) meseca od dneva, ko je bila posredovana pravilna kataloška številke s strani proizvajalca oz. ponudnika.</w:t>
      </w:r>
    </w:p>
    <w:p w14:paraId="530F25D9" w14:textId="77777777" w:rsidR="00D72600" w:rsidRDefault="00D72600" w:rsidP="00D72600">
      <w:pPr>
        <w:jc w:val="both"/>
        <w:rPr>
          <w:rFonts w:ascii="Tahoma" w:hAnsi="Tahoma" w:cs="Tahoma"/>
          <w:sz w:val="20"/>
          <w:szCs w:val="20"/>
        </w:rPr>
      </w:pPr>
    </w:p>
    <w:p w14:paraId="072BD3A5" w14:textId="77777777" w:rsidR="005506C7" w:rsidRDefault="005506C7" w:rsidP="00D72600">
      <w:pPr>
        <w:jc w:val="both"/>
        <w:rPr>
          <w:rFonts w:ascii="Tahoma" w:hAnsi="Tahoma" w:cs="Tahoma"/>
          <w:sz w:val="20"/>
          <w:szCs w:val="20"/>
        </w:rPr>
      </w:pPr>
    </w:p>
    <w:p w14:paraId="3763244E" w14:textId="77777777" w:rsidR="005506C7" w:rsidRDefault="005506C7" w:rsidP="00D72600">
      <w:pPr>
        <w:jc w:val="both"/>
        <w:rPr>
          <w:rFonts w:ascii="Tahoma" w:hAnsi="Tahoma" w:cs="Tahoma"/>
          <w:sz w:val="20"/>
          <w:szCs w:val="20"/>
        </w:rPr>
      </w:pPr>
    </w:p>
    <w:p w14:paraId="71748320" w14:textId="77777777" w:rsidR="005506C7" w:rsidRDefault="005506C7" w:rsidP="00D72600">
      <w:pPr>
        <w:jc w:val="both"/>
        <w:rPr>
          <w:rFonts w:ascii="Tahoma" w:hAnsi="Tahoma" w:cs="Tahoma"/>
          <w:sz w:val="20"/>
          <w:szCs w:val="20"/>
        </w:rPr>
      </w:pPr>
    </w:p>
    <w:p w14:paraId="1DD744B5" w14:textId="77777777" w:rsidR="005506C7" w:rsidRDefault="005506C7" w:rsidP="00D72600">
      <w:pPr>
        <w:jc w:val="both"/>
        <w:rPr>
          <w:rFonts w:ascii="Tahoma" w:hAnsi="Tahoma" w:cs="Tahoma"/>
          <w:sz w:val="20"/>
          <w:szCs w:val="20"/>
        </w:rPr>
      </w:pPr>
    </w:p>
    <w:p w14:paraId="6673A4C0" w14:textId="77777777" w:rsidR="005506C7" w:rsidRDefault="005506C7" w:rsidP="00D72600">
      <w:pPr>
        <w:jc w:val="both"/>
        <w:rPr>
          <w:rFonts w:ascii="Tahoma" w:hAnsi="Tahoma" w:cs="Tahoma"/>
          <w:sz w:val="20"/>
          <w:szCs w:val="20"/>
        </w:rPr>
      </w:pPr>
    </w:p>
    <w:p w14:paraId="7D844126" w14:textId="77777777" w:rsidR="005506C7" w:rsidRDefault="005506C7" w:rsidP="00D72600">
      <w:pPr>
        <w:jc w:val="both"/>
        <w:rPr>
          <w:rFonts w:ascii="Tahoma" w:hAnsi="Tahoma" w:cs="Tahoma"/>
          <w:sz w:val="20"/>
          <w:szCs w:val="20"/>
        </w:rPr>
      </w:pPr>
    </w:p>
    <w:p w14:paraId="55C4421E" w14:textId="55151163" w:rsidR="005506C7" w:rsidRDefault="005506C7" w:rsidP="00D72600">
      <w:pPr>
        <w:jc w:val="both"/>
        <w:rPr>
          <w:rFonts w:ascii="Tahoma" w:hAnsi="Tahoma" w:cs="Tahoma"/>
          <w:sz w:val="20"/>
          <w:szCs w:val="20"/>
        </w:rPr>
      </w:pPr>
    </w:p>
    <w:p w14:paraId="2448DCF5" w14:textId="1A515C40" w:rsidR="0050772C" w:rsidRDefault="0050772C" w:rsidP="00D72600">
      <w:pPr>
        <w:jc w:val="both"/>
        <w:rPr>
          <w:rFonts w:ascii="Tahoma" w:hAnsi="Tahoma" w:cs="Tahoma"/>
          <w:sz w:val="20"/>
          <w:szCs w:val="20"/>
        </w:rPr>
      </w:pPr>
    </w:p>
    <w:p w14:paraId="3E4CD466" w14:textId="77777777" w:rsidR="0050772C" w:rsidRDefault="0050772C" w:rsidP="00D72600">
      <w:pPr>
        <w:jc w:val="both"/>
        <w:rPr>
          <w:rFonts w:ascii="Tahoma" w:hAnsi="Tahoma" w:cs="Tahoma"/>
          <w:sz w:val="20"/>
          <w:szCs w:val="20"/>
        </w:rPr>
      </w:pPr>
    </w:p>
    <w:p w14:paraId="07E33517" w14:textId="617C8BC8" w:rsidR="0004383A" w:rsidRDefault="0004383A" w:rsidP="00D72600">
      <w:pPr>
        <w:jc w:val="both"/>
        <w:rPr>
          <w:rFonts w:ascii="Tahoma" w:hAnsi="Tahoma" w:cs="Tahoma"/>
          <w:sz w:val="20"/>
          <w:szCs w:val="20"/>
        </w:rPr>
      </w:pPr>
    </w:p>
    <w:p w14:paraId="020B68F4" w14:textId="77777777" w:rsidR="00032BE2" w:rsidRDefault="00032BE2" w:rsidP="00D72600">
      <w:pPr>
        <w:jc w:val="both"/>
        <w:rPr>
          <w:rFonts w:ascii="Tahoma" w:hAnsi="Tahoma" w:cs="Tahoma"/>
          <w:sz w:val="20"/>
          <w:szCs w:val="20"/>
        </w:rPr>
      </w:pPr>
    </w:p>
    <w:p w14:paraId="056680C9" w14:textId="77777777" w:rsidR="00686A77" w:rsidRPr="00E739EA" w:rsidRDefault="00686A77" w:rsidP="004B101E">
      <w:pPr>
        <w:pStyle w:val="Naslov2"/>
        <w:rPr>
          <w:sz w:val="20"/>
        </w:rPr>
      </w:pPr>
      <w:bookmarkStart w:id="3" w:name="page11"/>
      <w:bookmarkStart w:id="4" w:name="_Toc196465663"/>
      <w:bookmarkEnd w:id="3"/>
      <w:r w:rsidRPr="00E739EA">
        <w:rPr>
          <w:sz w:val="20"/>
        </w:rPr>
        <w:lastRenderedPageBreak/>
        <w:t>Obvezne minimalne tehnične zahteve</w:t>
      </w:r>
      <w:bookmarkEnd w:id="4"/>
      <w:r w:rsidRPr="00E739EA">
        <w:rPr>
          <w:sz w:val="20"/>
        </w:rPr>
        <w:t xml:space="preserve"> </w:t>
      </w:r>
    </w:p>
    <w:p w14:paraId="486753FE" w14:textId="77777777" w:rsidR="00686A77" w:rsidRPr="00E739EA" w:rsidRDefault="00686A77" w:rsidP="00686A77">
      <w:pPr>
        <w:jc w:val="both"/>
        <w:rPr>
          <w:rFonts w:ascii="Tahoma" w:hAnsi="Tahoma" w:cs="Tahoma"/>
          <w:sz w:val="20"/>
          <w:szCs w:val="20"/>
        </w:rPr>
      </w:pPr>
    </w:p>
    <w:p w14:paraId="2D485423" w14:textId="77777777" w:rsidR="00686A77" w:rsidRPr="00E739EA" w:rsidRDefault="00686A77" w:rsidP="002C067B">
      <w:pPr>
        <w:pStyle w:val="Naslov3"/>
      </w:pPr>
      <w:bookmarkStart w:id="5" w:name="_Toc224611628"/>
      <w:bookmarkStart w:id="6" w:name="_Toc224725986"/>
      <w:bookmarkStart w:id="7" w:name="_Toc229477225"/>
      <w:bookmarkStart w:id="8" w:name="_Toc371938608"/>
      <w:bookmarkStart w:id="9" w:name="_Toc196465664"/>
      <w:r w:rsidRPr="00E739EA">
        <w:t>Namen uporabe avtobusov</w:t>
      </w:r>
      <w:bookmarkEnd w:id="5"/>
      <w:bookmarkEnd w:id="6"/>
      <w:bookmarkEnd w:id="7"/>
      <w:r w:rsidRPr="00E739EA">
        <w:t xml:space="preserve"> in obratovalni pogoji</w:t>
      </w:r>
      <w:bookmarkEnd w:id="8"/>
      <w:bookmarkEnd w:id="9"/>
    </w:p>
    <w:p w14:paraId="6531C220" w14:textId="00F7688A" w:rsidR="00E91FFF" w:rsidRDefault="00686A77" w:rsidP="00686A77">
      <w:pPr>
        <w:jc w:val="both"/>
        <w:rPr>
          <w:rFonts w:ascii="Tahoma" w:hAnsi="Tahoma" w:cs="Tahoma"/>
          <w:sz w:val="20"/>
          <w:szCs w:val="20"/>
        </w:rPr>
      </w:pPr>
      <w:r w:rsidRPr="00E739EA">
        <w:rPr>
          <w:rFonts w:ascii="Tahoma" w:hAnsi="Tahoma" w:cs="Tahoma"/>
          <w:sz w:val="20"/>
          <w:szCs w:val="20"/>
        </w:rPr>
        <w:t>Javno podjetje Ljubljanski potniški promet d.o.o. bo avtobuse</w:t>
      </w:r>
      <w:r w:rsidR="003831EB" w:rsidRPr="00E739EA">
        <w:rPr>
          <w:rFonts w:ascii="Tahoma" w:hAnsi="Tahoma" w:cs="Tahoma"/>
          <w:sz w:val="20"/>
          <w:szCs w:val="20"/>
        </w:rPr>
        <w:t xml:space="preserve"> ob delovnikih</w:t>
      </w:r>
      <w:r w:rsidRPr="00E739EA">
        <w:rPr>
          <w:rFonts w:ascii="Tahoma" w:hAnsi="Tahoma" w:cs="Tahoma"/>
          <w:sz w:val="20"/>
          <w:szCs w:val="20"/>
        </w:rPr>
        <w:t xml:space="preserve"> uporabljalo za prevoz potnikov na</w:t>
      </w:r>
      <w:r w:rsidR="003831EB" w:rsidRPr="00E739EA">
        <w:rPr>
          <w:rFonts w:ascii="Tahoma" w:hAnsi="Tahoma" w:cs="Tahoma"/>
          <w:sz w:val="20"/>
          <w:szCs w:val="20"/>
        </w:rPr>
        <w:t xml:space="preserve"> </w:t>
      </w:r>
      <w:r w:rsidR="00166489">
        <w:rPr>
          <w:rFonts w:ascii="Tahoma" w:hAnsi="Tahoma" w:cs="Tahoma"/>
          <w:sz w:val="20"/>
          <w:szCs w:val="20"/>
        </w:rPr>
        <w:t>relacijah do 1000 km v eno smer in</w:t>
      </w:r>
      <w:r w:rsidR="003831EB" w:rsidRPr="00E739EA">
        <w:rPr>
          <w:rFonts w:ascii="Tahoma" w:hAnsi="Tahoma" w:cs="Tahoma"/>
          <w:sz w:val="20"/>
          <w:szCs w:val="20"/>
        </w:rPr>
        <w:t xml:space="preserve"> za prevoze šolskih otrok</w:t>
      </w:r>
      <w:r w:rsidR="00166489">
        <w:rPr>
          <w:rFonts w:ascii="Tahoma" w:hAnsi="Tahoma" w:cs="Tahoma"/>
          <w:sz w:val="20"/>
          <w:szCs w:val="20"/>
        </w:rPr>
        <w:t xml:space="preserve"> na letovanja</w:t>
      </w:r>
      <w:r w:rsidR="003831EB" w:rsidRPr="00E739EA">
        <w:rPr>
          <w:rFonts w:ascii="Tahoma" w:hAnsi="Tahoma" w:cs="Tahoma"/>
          <w:sz w:val="20"/>
          <w:szCs w:val="20"/>
        </w:rPr>
        <w:t>.</w:t>
      </w:r>
      <w:r w:rsidRPr="00E739EA">
        <w:rPr>
          <w:rFonts w:ascii="Tahoma" w:hAnsi="Tahoma" w:cs="Tahoma"/>
          <w:sz w:val="20"/>
          <w:szCs w:val="20"/>
        </w:rPr>
        <w:t xml:space="preserve"> </w:t>
      </w:r>
      <w:r w:rsidR="00E91FFF">
        <w:rPr>
          <w:rFonts w:ascii="Tahoma" w:hAnsi="Tahoma" w:cs="Tahoma"/>
          <w:sz w:val="20"/>
          <w:szCs w:val="20"/>
        </w:rPr>
        <w:t>Večino voženj se bo opr</w:t>
      </w:r>
      <w:r w:rsidR="00DB0C25">
        <w:rPr>
          <w:rFonts w:ascii="Tahoma" w:hAnsi="Tahoma" w:cs="Tahoma"/>
          <w:sz w:val="20"/>
          <w:szCs w:val="20"/>
        </w:rPr>
        <w:t>a</w:t>
      </w:r>
      <w:r w:rsidR="00E91FFF">
        <w:rPr>
          <w:rFonts w:ascii="Tahoma" w:hAnsi="Tahoma" w:cs="Tahoma"/>
          <w:sz w:val="20"/>
          <w:szCs w:val="20"/>
        </w:rPr>
        <w:t>vila po avtoce</w:t>
      </w:r>
      <w:r w:rsidR="00DB0C25">
        <w:rPr>
          <w:rFonts w:ascii="Tahoma" w:hAnsi="Tahoma" w:cs="Tahoma"/>
          <w:sz w:val="20"/>
          <w:szCs w:val="20"/>
        </w:rPr>
        <w:t>s</w:t>
      </w:r>
      <w:r w:rsidR="00E91FFF">
        <w:rPr>
          <w:rFonts w:ascii="Tahoma" w:hAnsi="Tahoma" w:cs="Tahoma"/>
          <w:sz w:val="20"/>
          <w:szCs w:val="20"/>
        </w:rPr>
        <w:t>t</w:t>
      </w:r>
      <w:r w:rsidR="00DB0C25">
        <w:rPr>
          <w:rFonts w:ascii="Tahoma" w:hAnsi="Tahoma" w:cs="Tahoma"/>
          <w:sz w:val="20"/>
          <w:szCs w:val="20"/>
        </w:rPr>
        <w:t>a</w:t>
      </w:r>
      <w:r w:rsidR="00E91FFF">
        <w:rPr>
          <w:rFonts w:ascii="Tahoma" w:hAnsi="Tahoma" w:cs="Tahoma"/>
          <w:sz w:val="20"/>
          <w:szCs w:val="20"/>
        </w:rPr>
        <w:t xml:space="preserve">h, pri hitrostih okvirno 100 km/h. Avtobusi bodo letno prevozili od 80.000 do 100.000 km. </w:t>
      </w:r>
    </w:p>
    <w:p w14:paraId="5E8B49BC" w14:textId="10693DF3"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V zimskih mesecih (december, januar in februar) so možna daljša časovna obdobja z nočnimi temperaturami okrog minus 20°C in dnevnimi temperaturami od minus 10°C do minus 15°C. V času, ko nastopi nevarnost poledice in v času sneženja, so ceste posute s soljo oz. snovmi, ki preprečujejo nastajanje ledu na cestišču. Za </w:t>
      </w:r>
      <w:r w:rsidR="005D41CB">
        <w:rPr>
          <w:rFonts w:ascii="Tahoma" w:hAnsi="Tahoma" w:cs="Tahoma"/>
          <w:sz w:val="20"/>
          <w:szCs w:val="20"/>
        </w:rPr>
        <w:t>določitev ustrezne</w:t>
      </w:r>
      <w:r w:rsidRPr="00E739EA">
        <w:rPr>
          <w:rFonts w:ascii="Tahoma" w:hAnsi="Tahoma" w:cs="Tahoma"/>
          <w:sz w:val="20"/>
          <w:szCs w:val="20"/>
        </w:rPr>
        <w:t xml:space="preserve"> protikorozijske zaščite avtobusov lahko predpostavimo, da avtobusi najmanj 4 mesece na leto vozijo po soljenih oz. kemično obdelanih cestnih površinah.</w:t>
      </w:r>
    </w:p>
    <w:p w14:paraId="2098A54A"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 času od začetka meseca maja do konca avgusta so možna daljša obdobja sončnega vremena, z d</w:t>
      </w:r>
      <w:r w:rsidR="005F4D52">
        <w:rPr>
          <w:rFonts w:ascii="Tahoma" w:hAnsi="Tahoma" w:cs="Tahoma"/>
          <w:sz w:val="20"/>
          <w:szCs w:val="20"/>
        </w:rPr>
        <w:t>nevnimi temperaturami Tmax do 3</w:t>
      </w:r>
      <w:r w:rsidR="00B035B3" w:rsidRPr="00B035B3">
        <w:rPr>
          <w:rFonts w:ascii="Tahoma" w:hAnsi="Tahoma" w:cs="Tahoma"/>
          <w:sz w:val="20"/>
          <w:szCs w:val="20"/>
        </w:rPr>
        <w:t>8</w:t>
      </w:r>
      <w:r w:rsidRPr="00E739EA">
        <w:rPr>
          <w:rFonts w:ascii="Tahoma" w:hAnsi="Tahoma" w:cs="Tahoma"/>
          <w:sz w:val="20"/>
          <w:szCs w:val="20"/>
        </w:rPr>
        <w:t>°C in relativno vlago φ=80%.</w:t>
      </w:r>
    </w:p>
    <w:p w14:paraId="1B09C241" w14:textId="77777777" w:rsidR="000A4D37" w:rsidRDefault="000A4D37" w:rsidP="00686A77">
      <w:pPr>
        <w:jc w:val="both"/>
        <w:rPr>
          <w:rFonts w:ascii="Tahoma" w:hAnsi="Tahoma" w:cs="Tahoma"/>
          <w:sz w:val="20"/>
          <w:szCs w:val="20"/>
        </w:rPr>
      </w:pPr>
    </w:p>
    <w:p w14:paraId="606DFE32" w14:textId="77777777" w:rsidR="00061208" w:rsidRDefault="00061208" w:rsidP="00686A77">
      <w:pPr>
        <w:jc w:val="both"/>
        <w:rPr>
          <w:rFonts w:ascii="Tahoma" w:hAnsi="Tahoma" w:cs="Tahoma"/>
          <w:sz w:val="20"/>
          <w:szCs w:val="20"/>
        </w:rPr>
      </w:pPr>
    </w:p>
    <w:p w14:paraId="76BDA20C" w14:textId="77777777" w:rsidR="00061208" w:rsidRDefault="00061208" w:rsidP="00686A77">
      <w:pPr>
        <w:jc w:val="both"/>
        <w:rPr>
          <w:rFonts w:ascii="Tahoma" w:hAnsi="Tahoma" w:cs="Tahoma"/>
          <w:sz w:val="20"/>
          <w:szCs w:val="20"/>
        </w:rPr>
      </w:pPr>
    </w:p>
    <w:p w14:paraId="63FE970D" w14:textId="77777777" w:rsidR="00061208" w:rsidRDefault="00061208" w:rsidP="00686A77">
      <w:pPr>
        <w:jc w:val="both"/>
        <w:rPr>
          <w:rFonts w:ascii="Tahoma" w:hAnsi="Tahoma" w:cs="Tahoma"/>
          <w:sz w:val="20"/>
          <w:szCs w:val="20"/>
        </w:rPr>
      </w:pPr>
    </w:p>
    <w:p w14:paraId="38F5AEC1" w14:textId="77777777" w:rsidR="00061208" w:rsidRDefault="00061208" w:rsidP="00686A77">
      <w:pPr>
        <w:jc w:val="both"/>
        <w:rPr>
          <w:rFonts w:ascii="Tahoma" w:hAnsi="Tahoma" w:cs="Tahoma"/>
          <w:sz w:val="20"/>
          <w:szCs w:val="20"/>
        </w:rPr>
      </w:pPr>
    </w:p>
    <w:p w14:paraId="443E0492" w14:textId="6A2200D9" w:rsidR="00061208" w:rsidRDefault="00061208" w:rsidP="00686A77">
      <w:pPr>
        <w:jc w:val="both"/>
        <w:rPr>
          <w:rFonts w:ascii="Tahoma" w:hAnsi="Tahoma" w:cs="Tahoma"/>
          <w:sz w:val="20"/>
          <w:szCs w:val="20"/>
        </w:rPr>
      </w:pPr>
    </w:p>
    <w:p w14:paraId="35877DEB" w14:textId="29F6683B" w:rsidR="00BD64EB" w:rsidRDefault="00BD64EB" w:rsidP="00686A77">
      <w:pPr>
        <w:jc w:val="both"/>
        <w:rPr>
          <w:rFonts w:ascii="Tahoma" w:hAnsi="Tahoma" w:cs="Tahoma"/>
          <w:sz w:val="20"/>
          <w:szCs w:val="20"/>
        </w:rPr>
      </w:pPr>
    </w:p>
    <w:p w14:paraId="6D095A53" w14:textId="1ADB1984" w:rsidR="00BD64EB" w:rsidRDefault="00BD64EB" w:rsidP="00686A77">
      <w:pPr>
        <w:jc w:val="both"/>
        <w:rPr>
          <w:rFonts w:ascii="Tahoma" w:hAnsi="Tahoma" w:cs="Tahoma"/>
          <w:sz w:val="20"/>
          <w:szCs w:val="20"/>
        </w:rPr>
      </w:pPr>
    </w:p>
    <w:p w14:paraId="626E9E10" w14:textId="48B2C618" w:rsidR="00BD64EB" w:rsidRDefault="00BD64EB" w:rsidP="00686A77">
      <w:pPr>
        <w:jc w:val="both"/>
        <w:rPr>
          <w:rFonts w:ascii="Tahoma" w:hAnsi="Tahoma" w:cs="Tahoma"/>
          <w:sz w:val="20"/>
          <w:szCs w:val="20"/>
        </w:rPr>
      </w:pPr>
    </w:p>
    <w:p w14:paraId="0D667158" w14:textId="2E1702A7" w:rsidR="00BD64EB" w:rsidRDefault="00BD64EB" w:rsidP="00686A77">
      <w:pPr>
        <w:jc w:val="both"/>
        <w:rPr>
          <w:rFonts w:ascii="Tahoma" w:hAnsi="Tahoma" w:cs="Tahoma"/>
          <w:sz w:val="20"/>
          <w:szCs w:val="20"/>
        </w:rPr>
      </w:pPr>
    </w:p>
    <w:p w14:paraId="43CD97A9" w14:textId="414003D0" w:rsidR="00BD64EB" w:rsidRDefault="00BD64EB" w:rsidP="00686A77">
      <w:pPr>
        <w:jc w:val="both"/>
        <w:rPr>
          <w:rFonts w:ascii="Tahoma" w:hAnsi="Tahoma" w:cs="Tahoma"/>
          <w:sz w:val="20"/>
          <w:szCs w:val="20"/>
        </w:rPr>
      </w:pPr>
    </w:p>
    <w:p w14:paraId="4FDF1F19" w14:textId="77777777" w:rsidR="00BD64EB" w:rsidRDefault="00BD64EB" w:rsidP="00686A77">
      <w:pPr>
        <w:jc w:val="both"/>
        <w:rPr>
          <w:rFonts w:ascii="Tahoma" w:hAnsi="Tahoma" w:cs="Tahoma"/>
          <w:sz w:val="20"/>
          <w:szCs w:val="20"/>
        </w:rPr>
      </w:pPr>
    </w:p>
    <w:p w14:paraId="1A422271" w14:textId="6D9049C2" w:rsidR="00061208" w:rsidRDefault="00061208" w:rsidP="00686A77">
      <w:pPr>
        <w:jc w:val="both"/>
        <w:rPr>
          <w:rFonts w:ascii="Tahoma" w:hAnsi="Tahoma" w:cs="Tahoma"/>
          <w:sz w:val="20"/>
          <w:szCs w:val="20"/>
        </w:rPr>
      </w:pPr>
    </w:p>
    <w:p w14:paraId="536A798F" w14:textId="2A9C9A61" w:rsidR="00DD12D3" w:rsidRDefault="00DD12D3" w:rsidP="00686A77">
      <w:pPr>
        <w:jc w:val="both"/>
        <w:rPr>
          <w:rFonts w:ascii="Tahoma" w:hAnsi="Tahoma" w:cs="Tahoma"/>
          <w:sz w:val="20"/>
          <w:szCs w:val="20"/>
        </w:rPr>
      </w:pPr>
    </w:p>
    <w:p w14:paraId="54DB43B1" w14:textId="7AC0CFF0" w:rsidR="00DD12D3" w:rsidRDefault="00DD12D3" w:rsidP="00686A77">
      <w:pPr>
        <w:jc w:val="both"/>
        <w:rPr>
          <w:rFonts w:ascii="Tahoma" w:hAnsi="Tahoma" w:cs="Tahoma"/>
          <w:sz w:val="20"/>
          <w:szCs w:val="20"/>
        </w:rPr>
      </w:pPr>
    </w:p>
    <w:p w14:paraId="51F626F1" w14:textId="77777777" w:rsidR="00DD12D3" w:rsidRDefault="00DD12D3" w:rsidP="00686A77">
      <w:pPr>
        <w:jc w:val="both"/>
        <w:rPr>
          <w:rFonts w:ascii="Tahoma" w:hAnsi="Tahoma" w:cs="Tahoma"/>
          <w:sz w:val="20"/>
          <w:szCs w:val="20"/>
        </w:rPr>
      </w:pPr>
    </w:p>
    <w:p w14:paraId="2D9DCEAF" w14:textId="4F60EB24" w:rsidR="00061208" w:rsidRDefault="00061208" w:rsidP="00686A77">
      <w:pPr>
        <w:jc w:val="both"/>
        <w:rPr>
          <w:rFonts w:ascii="Tahoma" w:hAnsi="Tahoma" w:cs="Tahoma"/>
          <w:sz w:val="20"/>
          <w:szCs w:val="20"/>
        </w:rPr>
      </w:pPr>
    </w:p>
    <w:p w14:paraId="5429AA95" w14:textId="77777777" w:rsidR="008F3473" w:rsidRDefault="008F3473" w:rsidP="00686A77">
      <w:pPr>
        <w:jc w:val="both"/>
        <w:rPr>
          <w:rFonts w:ascii="Tahoma" w:hAnsi="Tahoma" w:cs="Tahoma"/>
          <w:sz w:val="20"/>
          <w:szCs w:val="20"/>
        </w:rPr>
      </w:pPr>
    </w:p>
    <w:p w14:paraId="1A0EEC6A" w14:textId="3DB8E86F" w:rsidR="00686A77" w:rsidRPr="00E739EA" w:rsidRDefault="00802EB2" w:rsidP="00802EB2">
      <w:pPr>
        <w:pStyle w:val="Napis"/>
        <w:rPr>
          <w:rFonts w:ascii="Tahoma" w:hAnsi="Tahoma" w:cs="Tahoma"/>
          <w:color w:val="auto"/>
          <w:sz w:val="20"/>
          <w:szCs w:val="20"/>
        </w:rPr>
      </w:pPr>
      <w:bookmarkStart w:id="10" w:name="_Toc428798843"/>
      <w:r w:rsidRPr="00E739EA">
        <w:rPr>
          <w:rFonts w:ascii="Tahoma" w:hAnsi="Tahoma" w:cs="Tahoma"/>
          <w:color w:val="auto"/>
          <w:sz w:val="20"/>
          <w:szCs w:val="20"/>
        </w:rPr>
        <w:lastRenderedPageBreak/>
        <w:t xml:space="preserve">Tabela </w:t>
      </w:r>
      <w:r w:rsidRPr="00E739EA">
        <w:rPr>
          <w:rFonts w:ascii="Tahoma" w:hAnsi="Tahoma" w:cs="Tahoma"/>
          <w:color w:val="auto"/>
          <w:sz w:val="20"/>
          <w:szCs w:val="20"/>
        </w:rPr>
        <w:fldChar w:fldCharType="begin"/>
      </w:r>
      <w:r w:rsidRPr="00E739EA">
        <w:rPr>
          <w:rFonts w:ascii="Tahoma" w:hAnsi="Tahoma" w:cs="Tahoma"/>
          <w:color w:val="auto"/>
          <w:sz w:val="20"/>
          <w:szCs w:val="20"/>
        </w:rPr>
        <w:instrText xml:space="preserve"> STYLEREF 1 \s </w:instrText>
      </w:r>
      <w:r w:rsidRPr="00E739EA">
        <w:rPr>
          <w:rFonts w:ascii="Tahoma" w:hAnsi="Tahoma" w:cs="Tahoma"/>
          <w:color w:val="auto"/>
          <w:sz w:val="20"/>
          <w:szCs w:val="20"/>
        </w:rPr>
        <w:fldChar w:fldCharType="separate"/>
      </w:r>
      <w:r w:rsidR="004D1C3A" w:rsidRPr="00E739EA">
        <w:rPr>
          <w:rFonts w:ascii="Tahoma" w:hAnsi="Tahoma" w:cs="Tahoma"/>
          <w:noProof/>
          <w:color w:val="auto"/>
          <w:sz w:val="20"/>
          <w:szCs w:val="20"/>
        </w:rPr>
        <w:t>1</w:t>
      </w:r>
      <w:r w:rsidRPr="00E739EA">
        <w:rPr>
          <w:rFonts w:ascii="Tahoma" w:hAnsi="Tahoma" w:cs="Tahoma"/>
          <w:color w:val="auto"/>
          <w:sz w:val="20"/>
          <w:szCs w:val="20"/>
        </w:rPr>
        <w:fldChar w:fldCharType="end"/>
      </w:r>
      <w:r w:rsidRPr="00E739EA">
        <w:rPr>
          <w:rFonts w:ascii="Tahoma" w:hAnsi="Tahoma" w:cs="Tahoma"/>
          <w:color w:val="auto"/>
          <w:sz w:val="20"/>
          <w:szCs w:val="20"/>
        </w:rPr>
        <w:t>.</w:t>
      </w:r>
      <w:r w:rsidRPr="00E739EA">
        <w:rPr>
          <w:rFonts w:ascii="Tahoma" w:hAnsi="Tahoma" w:cs="Tahoma"/>
          <w:color w:val="auto"/>
          <w:sz w:val="20"/>
          <w:szCs w:val="20"/>
        </w:rPr>
        <w:fldChar w:fldCharType="begin"/>
      </w:r>
      <w:r w:rsidRPr="00E739EA">
        <w:rPr>
          <w:rFonts w:ascii="Tahoma" w:hAnsi="Tahoma" w:cs="Tahoma"/>
          <w:color w:val="auto"/>
          <w:sz w:val="20"/>
          <w:szCs w:val="20"/>
        </w:rPr>
        <w:instrText xml:space="preserve"> SEQ Tabela \* ARABIC \s 1 </w:instrText>
      </w:r>
      <w:r w:rsidRPr="00E739EA">
        <w:rPr>
          <w:rFonts w:ascii="Tahoma" w:hAnsi="Tahoma" w:cs="Tahoma"/>
          <w:color w:val="auto"/>
          <w:sz w:val="20"/>
          <w:szCs w:val="20"/>
        </w:rPr>
        <w:fldChar w:fldCharType="separate"/>
      </w:r>
      <w:r w:rsidR="004D1C3A" w:rsidRPr="00E739EA">
        <w:rPr>
          <w:rFonts w:ascii="Tahoma" w:hAnsi="Tahoma" w:cs="Tahoma"/>
          <w:noProof/>
          <w:color w:val="auto"/>
          <w:sz w:val="20"/>
          <w:szCs w:val="20"/>
        </w:rPr>
        <w:t>1</w:t>
      </w:r>
      <w:r w:rsidRPr="00E739EA">
        <w:rPr>
          <w:rFonts w:ascii="Tahoma" w:hAnsi="Tahoma" w:cs="Tahoma"/>
          <w:color w:val="auto"/>
          <w:sz w:val="20"/>
          <w:szCs w:val="20"/>
        </w:rPr>
        <w:fldChar w:fldCharType="end"/>
      </w:r>
      <w:r w:rsidRPr="00E739EA">
        <w:rPr>
          <w:rFonts w:ascii="Tahoma" w:hAnsi="Tahoma" w:cs="Tahoma"/>
          <w:color w:val="auto"/>
          <w:sz w:val="20"/>
          <w:szCs w:val="20"/>
        </w:rPr>
        <w:t>: Glavni podatki o avtobusih</w:t>
      </w:r>
      <w:r w:rsidR="004D5834" w:rsidRPr="00E739EA">
        <w:rPr>
          <w:rFonts w:ascii="Tahoma" w:hAnsi="Tahoma" w:cs="Tahoma"/>
          <w:color w:val="auto"/>
          <w:sz w:val="20"/>
          <w:szCs w:val="20"/>
        </w:rPr>
        <w:t xml:space="preserve"> razreda I</w:t>
      </w:r>
      <w:bookmarkEnd w:id="10"/>
      <w:r w:rsidR="004D0DC1" w:rsidRPr="00E739EA">
        <w:rPr>
          <w:rFonts w:ascii="Tahoma" w:hAnsi="Tahoma" w:cs="Tahoma"/>
          <w:color w:val="auto"/>
          <w:sz w:val="20"/>
          <w:szCs w:val="20"/>
        </w:rPr>
        <w:t>I</w:t>
      </w:r>
      <w:r w:rsidR="00BD64EB">
        <w:rPr>
          <w:rFonts w:ascii="Tahoma" w:hAnsi="Tahoma" w:cs="Tahoma"/>
          <w:color w:val="auto"/>
          <w:sz w:val="20"/>
          <w:szCs w:val="20"/>
        </w:rPr>
        <w:t>I</w:t>
      </w:r>
    </w:p>
    <w:tbl>
      <w:tblPr>
        <w:tblW w:w="9113" w:type="dxa"/>
        <w:tblLayout w:type="fixed"/>
        <w:tblCellMar>
          <w:left w:w="0" w:type="dxa"/>
          <w:right w:w="0" w:type="dxa"/>
        </w:tblCellMar>
        <w:tblLook w:val="0000" w:firstRow="0" w:lastRow="0" w:firstColumn="0" w:lastColumn="0" w:noHBand="0" w:noVBand="0"/>
      </w:tblPr>
      <w:tblGrid>
        <w:gridCol w:w="6693"/>
        <w:gridCol w:w="2420"/>
      </w:tblGrid>
      <w:tr w:rsidR="00615A71" w:rsidRPr="00E739EA" w14:paraId="5D1D22C8" w14:textId="77777777" w:rsidTr="000A4D37">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49905402" w14:textId="77777777" w:rsidR="00615A71" w:rsidRPr="00E739EA" w:rsidRDefault="00A377F9"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Vrsta avtobusa</w:t>
            </w:r>
          </w:p>
        </w:tc>
        <w:tc>
          <w:tcPr>
            <w:tcW w:w="2420" w:type="dxa"/>
            <w:tcBorders>
              <w:top w:val="single" w:sz="8" w:space="0" w:color="auto"/>
              <w:left w:val="single" w:sz="8" w:space="0" w:color="auto"/>
              <w:bottom w:val="single" w:sz="8" w:space="0" w:color="auto"/>
              <w:right w:val="single" w:sz="8" w:space="0" w:color="auto"/>
            </w:tcBorders>
            <w:vAlign w:val="bottom"/>
          </w:tcPr>
          <w:p w14:paraId="40F39EBA" w14:textId="77777777" w:rsidR="00615A71" w:rsidRPr="00E739EA" w:rsidRDefault="00D16137" w:rsidP="00611357">
            <w:pPr>
              <w:widowControl w:val="0"/>
              <w:autoSpaceDE w:val="0"/>
              <w:autoSpaceDN w:val="0"/>
              <w:adjustRightInd w:val="0"/>
              <w:spacing w:after="0" w:line="231" w:lineRule="exact"/>
              <w:jc w:val="center"/>
              <w:rPr>
                <w:rFonts w:ascii="Tahoma" w:hAnsi="Tahoma" w:cs="Tahoma"/>
                <w:sz w:val="20"/>
                <w:szCs w:val="20"/>
              </w:rPr>
            </w:pPr>
            <w:r w:rsidRPr="00E739EA">
              <w:rPr>
                <w:rFonts w:ascii="Tahoma" w:hAnsi="Tahoma" w:cs="Tahoma"/>
                <w:sz w:val="20"/>
                <w:szCs w:val="20"/>
              </w:rPr>
              <w:t>Enojni</w:t>
            </w:r>
            <w:r w:rsidR="00615A71" w:rsidRPr="00E739EA">
              <w:rPr>
                <w:rFonts w:ascii="Tahoma" w:hAnsi="Tahoma" w:cs="Tahoma"/>
                <w:sz w:val="20"/>
                <w:szCs w:val="20"/>
              </w:rPr>
              <w:t xml:space="preserve"> – </w:t>
            </w:r>
            <w:r w:rsidRPr="00E739EA">
              <w:rPr>
                <w:rFonts w:ascii="Tahoma" w:hAnsi="Tahoma" w:cs="Tahoma"/>
                <w:sz w:val="20"/>
                <w:szCs w:val="20"/>
              </w:rPr>
              <w:t>2</w:t>
            </w:r>
            <w:r w:rsidR="00615A71" w:rsidRPr="00E739EA">
              <w:rPr>
                <w:rFonts w:ascii="Tahoma" w:hAnsi="Tahoma" w:cs="Tahoma"/>
                <w:sz w:val="20"/>
                <w:szCs w:val="20"/>
              </w:rPr>
              <w:t xml:space="preserve"> vratni</w:t>
            </w:r>
          </w:p>
        </w:tc>
      </w:tr>
      <w:tr w:rsidR="00615A71" w:rsidRPr="00E739EA" w14:paraId="4C3DF9C6"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41CC2AFF" w14:textId="77777777"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Dolžina</w:t>
            </w:r>
          </w:p>
        </w:tc>
        <w:tc>
          <w:tcPr>
            <w:tcW w:w="2420" w:type="dxa"/>
            <w:tcBorders>
              <w:top w:val="nil"/>
              <w:left w:val="nil"/>
              <w:bottom w:val="single" w:sz="8" w:space="0" w:color="auto"/>
              <w:right w:val="single" w:sz="8" w:space="0" w:color="auto"/>
            </w:tcBorders>
            <w:vAlign w:val="bottom"/>
          </w:tcPr>
          <w:p w14:paraId="509A5865" w14:textId="701750AF" w:rsidR="00615A71" w:rsidRPr="00E739EA" w:rsidRDefault="000A4D37" w:rsidP="009E1B83">
            <w:pPr>
              <w:widowControl w:val="0"/>
              <w:autoSpaceDE w:val="0"/>
              <w:autoSpaceDN w:val="0"/>
              <w:adjustRightInd w:val="0"/>
              <w:spacing w:after="0" w:line="231" w:lineRule="exact"/>
              <w:jc w:val="center"/>
              <w:rPr>
                <w:rFonts w:ascii="Tahoma" w:hAnsi="Tahoma" w:cs="Tahoma"/>
                <w:sz w:val="20"/>
                <w:szCs w:val="20"/>
              </w:rPr>
            </w:pPr>
            <w:r w:rsidRPr="00E739EA">
              <w:rPr>
                <w:rFonts w:ascii="Tahoma" w:hAnsi="Tahoma" w:cs="Tahoma"/>
                <w:sz w:val="20"/>
                <w:szCs w:val="20"/>
              </w:rPr>
              <w:t xml:space="preserve">od </w:t>
            </w:r>
            <w:r w:rsidRPr="00556EED">
              <w:rPr>
                <w:rFonts w:ascii="Tahoma" w:hAnsi="Tahoma" w:cs="Tahoma"/>
                <w:sz w:val="20"/>
                <w:szCs w:val="20"/>
              </w:rPr>
              <w:t>1</w:t>
            </w:r>
            <w:r w:rsidR="00782BCC" w:rsidRPr="00556EED">
              <w:rPr>
                <w:rFonts w:ascii="Tahoma" w:hAnsi="Tahoma" w:cs="Tahoma"/>
                <w:sz w:val="20"/>
                <w:szCs w:val="20"/>
              </w:rPr>
              <w:t>2</w:t>
            </w:r>
            <w:r w:rsidRPr="00556EED">
              <w:rPr>
                <w:rFonts w:ascii="Tahoma" w:hAnsi="Tahoma" w:cs="Tahoma"/>
                <w:sz w:val="20"/>
                <w:szCs w:val="20"/>
              </w:rPr>
              <w:t>.</w:t>
            </w:r>
            <w:r w:rsidR="005049DB" w:rsidRPr="00556EED">
              <w:rPr>
                <w:rFonts w:ascii="Tahoma" w:hAnsi="Tahoma" w:cs="Tahoma"/>
                <w:sz w:val="20"/>
                <w:szCs w:val="20"/>
              </w:rPr>
              <w:t>0</w:t>
            </w:r>
            <w:r w:rsidRPr="00556EED">
              <w:rPr>
                <w:rFonts w:ascii="Tahoma" w:hAnsi="Tahoma" w:cs="Tahoma"/>
                <w:sz w:val="20"/>
                <w:szCs w:val="20"/>
              </w:rPr>
              <w:t>00 do 1</w:t>
            </w:r>
            <w:r w:rsidR="005049DB" w:rsidRPr="00556EED">
              <w:rPr>
                <w:rFonts w:ascii="Tahoma" w:hAnsi="Tahoma" w:cs="Tahoma"/>
                <w:sz w:val="20"/>
                <w:szCs w:val="20"/>
              </w:rPr>
              <w:t>2</w:t>
            </w:r>
            <w:r w:rsidRPr="00556EED">
              <w:rPr>
                <w:rFonts w:ascii="Tahoma" w:hAnsi="Tahoma" w:cs="Tahoma"/>
                <w:sz w:val="20"/>
                <w:szCs w:val="20"/>
              </w:rPr>
              <w:t>.</w:t>
            </w:r>
            <w:r w:rsidR="0002021E" w:rsidRPr="00556EED">
              <w:rPr>
                <w:rFonts w:ascii="Tahoma" w:hAnsi="Tahoma" w:cs="Tahoma"/>
                <w:sz w:val="20"/>
                <w:szCs w:val="20"/>
              </w:rPr>
              <w:t>1</w:t>
            </w:r>
            <w:r w:rsidR="005049DB" w:rsidRPr="00556EED">
              <w:rPr>
                <w:rFonts w:ascii="Tahoma" w:hAnsi="Tahoma" w:cs="Tahoma"/>
                <w:sz w:val="20"/>
                <w:szCs w:val="20"/>
              </w:rPr>
              <w:t>5</w:t>
            </w:r>
            <w:r w:rsidR="000B6B4A" w:rsidRPr="00556EED">
              <w:rPr>
                <w:rFonts w:ascii="Tahoma" w:hAnsi="Tahoma" w:cs="Tahoma"/>
                <w:sz w:val="20"/>
                <w:szCs w:val="20"/>
              </w:rPr>
              <w:t>0</w:t>
            </w:r>
            <w:r w:rsidRPr="00E739EA">
              <w:rPr>
                <w:rFonts w:ascii="Tahoma" w:hAnsi="Tahoma" w:cs="Tahoma"/>
                <w:sz w:val="20"/>
                <w:szCs w:val="20"/>
              </w:rPr>
              <w:t xml:space="preserve"> mm</w:t>
            </w:r>
          </w:p>
        </w:tc>
      </w:tr>
      <w:tr w:rsidR="00615A71" w:rsidRPr="00E739EA" w14:paraId="0D633074"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00A40E08" w14:textId="77777777"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Širina</w:t>
            </w:r>
          </w:p>
        </w:tc>
        <w:tc>
          <w:tcPr>
            <w:tcW w:w="2420" w:type="dxa"/>
            <w:tcBorders>
              <w:top w:val="nil"/>
              <w:left w:val="nil"/>
              <w:bottom w:val="single" w:sz="8" w:space="0" w:color="auto"/>
              <w:right w:val="single" w:sz="8" w:space="0" w:color="auto"/>
            </w:tcBorders>
            <w:vAlign w:val="bottom"/>
          </w:tcPr>
          <w:p w14:paraId="30BAE801" w14:textId="77777777" w:rsidR="00615A71" w:rsidRPr="00E739EA" w:rsidRDefault="000A4D37" w:rsidP="000A4D37">
            <w:pPr>
              <w:widowControl w:val="0"/>
              <w:autoSpaceDE w:val="0"/>
              <w:autoSpaceDN w:val="0"/>
              <w:adjustRightInd w:val="0"/>
              <w:spacing w:after="0" w:line="231" w:lineRule="exact"/>
              <w:jc w:val="center"/>
              <w:rPr>
                <w:rFonts w:ascii="Tahoma" w:hAnsi="Tahoma" w:cs="Tahoma"/>
                <w:sz w:val="20"/>
                <w:szCs w:val="20"/>
              </w:rPr>
            </w:pPr>
            <w:r w:rsidRPr="00E739EA">
              <w:rPr>
                <w:rFonts w:ascii="Tahoma" w:hAnsi="Tahoma" w:cs="Tahoma"/>
                <w:sz w:val="20"/>
                <w:szCs w:val="20"/>
              </w:rPr>
              <w:t>najmanj 2.500 mm</w:t>
            </w:r>
          </w:p>
        </w:tc>
      </w:tr>
      <w:tr w:rsidR="00615A71" w:rsidRPr="00E739EA" w14:paraId="261B728F"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31469910" w14:textId="77777777"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Premer obračalnega kroga</w:t>
            </w:r>
            <w:r w:rsidR="00E72DBA" w:rsidRPr="00E739EA">
              <w:rPr>
                <w:rFonts w:ascii="Tahoma" w:hAnsi="Tahoma" w:cs="Tahoma"/>
                <w:sz w:val="20"/>
                <w:szCs w:val="20"/>
              </w:rPr>
              <w:t xml:space="preserve"> med stenami</w:t>
            </w:r>
          </w:p>
        </w:tc>
        <w:tc>
          <w:tcPr>
            <w:tcW w:w="2420" w:type="dxa"/>
            <w:tcBorders>
              <w:top w:val="nil"/>
              <w:left w:val="nil"/>
              <w:bottom w:val="single" w:sz="8" w:space="0" w:color="auto"/>
              <w:right w:val="single" w:sz="8" w:space="0" w:color="auto"/>
            </w:tcBorders>
            <w:vAlign w:val="bottom"/>
          </w:tcPr>
          <w:p w14:paraId="7C6ABE82" w14:textId="15CE96CB" w:rsidR="00615A71" w:rsidRPr="00E739EA" w:rsidRDefault="000A4D37" w:rsidP="003B0186">
            <w:pPr>
              <w:widowControl w:val="0"/>
              <w:autoSpaceDE w:val="0"/>
              <w:autoSpaceDN w:val="0"/>
              <w:adjustRightInd w:val="0"/>
              <w:spacing w:after="0" w:line="231" w:lineRule="exact"/>
              <w:jc w:val="center"/>
              <w:rPr>
                <w:rFonts w:ascii="Tahoma" w:hAnsi="Tahoma" w:cs="Tahoma"/>
                <w:sz w:val="20"/>
                <w:szCs w:val="20"/>
              </w:rPr>
            </w:pPr>
            <w:r w:rsidRPr="00556EED">
              <w:rPr>
                <w:rFonts w:ascii="Tahoma" w:hAnsi="Tahoma" w:cs="Tahoma"/>
                <w:sz w:val="20"/>
                <w:szCs w:val="20"/>
              </w:rPr>
              <w:t>največ 2</w:t>
            </w:r>
            <w:r w:rsidR="0002021E" w:rsidRPr="00556EED">
              <w:rPr>
                <w:rFonts w:ascii="Tahoma" w:hAnsi="Tahoma" w:cs="Tahoma"/>
                <w:sz w:val="20"/>
                <w:szCs w:val="20"/>
              </w:rPr>
              <w:t>0</w:t>
            </w:r>
            <w:r w:rsidRPr="00556EED">
              <w:rPr>
                <w:rFonts w:ascii="Tahoma" w:hAnsi="Tahoma" w:cs="Tahoma"/>
                <w:sz w:val="20"/>
                <w:szCs w:val="20"/>
              </w:rPr>
              <w:t>.</w:t>
            </w:r>
            <w:r w:rsidR="0002021E" w:rsidRPr="00556EED">
              <w:rPr>
                <w:rFonts w:ascii="Tahoma" w:hAnsi="Tahoma" w:cs="Tahoma"/>
                <w:sz w:val="20"/>
                <w:szCs w:val="20"/>
              </w:rPr>
              <w:t>9</w:t>
            </w:r>
            <w:r w:rsidRPr="00556EED">
              <w:rPr>
                <w:rFonts w:ascii="Tahoma" w:hAnsi="Tahoma" w:cs="Tahoma"/>
                <w:sz w:val="20"/>
                <w:szCs w:val="20"/>
              </w:rPr>
              <w:t>00 mm</w:t>
            </w:r>
          </w:p>
        </w:tc>
      </w:tr>
      <w:tr w:rsidR="00615A71" w:rsidRPr="00E739EA" w14:paraId="3E3C2156"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0606946C" w14:textId="77777777"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Dimenzije gum (avtoplaščev)</w:t>
            </w:r>
          </w:p>
        </w:tc>
        <w:tc>
          <w:tcPr>
            <w:tcW w:w="2420" w:type="dxa"/>
            <w:tcBorders>
              <w:top w:val="nil"/>
              <w:left w:val="nil"/>
              <w:bottom w:val="single" w:sz="8" w:space="0" w:color="auto"/>
              <w:right w:val="single" w:sz="8" w:space="0" w:color="auto"/>
            </w:tcBorders>
            <w:vAlign w:val="bottom"/>
          </w:tcPr>
          <w:p w14:paraId="457896C0" w14:textId="77777777" w:rsidR="00615A71" w:rsidRPr="00E739EA" w:rsidRDefault="00E31875" w:rsidP="00E31875">
            <w:pPr>
              <w:widowControl w:val="0"/>
              <w:autoSpaceDE w:val="0"/>
              <w:autoSpaceDN w:val="0"/>
              <w:adjustRightInd w:val="0"/>
              <w:spacing w:after="0" w:line="228" w:lineRule="exact"/>
              <w:jc w:val="center"/>
              <w:rPr>
                <w:rFonts w:ascii="Tahoma" w:hAnsi="Tahoma" w:cs="Tahoma"/>
                <w:sz w:val="20"/>
                <w:szCs w:val="20"/>
              </w:rPr>
            </w:pPr>
            <w:r w:rsidRPr="00E739EA">
              <w:rPr>
                <w:rFonts w:ascii="Tahoma" w:hAnsi="Tahoma" w:cs="Tahoma"/>
                <w:sz w:val="20"/>
                <w:szCs w:val="20"/>
              </w:rPr>
              <w:t xml:space="preserve"> 295/80 R22,5</w:t>
            </w:r>
          </w:p>
        </w:tc>
      </w:tr>
      <w:tr w:rsidR="00615A71" w:rsidRPr="00E739EA" w14:paraId="20D471B1"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23D7B510" w14:textId="00E1AB46" w:rsidR="00615A71" w:rsidRPr="00E739EA" w:rsidRDefault="002C1106" w:rsidP="000A4D37">
            <w:pPr>
              <w:widowControl w:val="0"/>
              <w:autoSpaceDE w:val="0"/>
              <w:autoSpaceDN w:val="0"/>
              <w:adjustRightInd w:val="0"/>
              <w:spacing w:after="0" w:line="230" w:lineRule="exact"/>
              <w:rPr>
                <w:rFonts w:ascii="Tahoma" w:hAnsi="Tahoma" w:cs="Tahoma"/>
                <w:sz w:val="20"/>
                <w:szCs w:val="20"/>
              </w:rPr>
            </w:pPr>
            <w:r>
              <w:rPr>
                <w:rFonts w:ascii="Tahoma" w:hAnsi="Tahoma" w:cs="Tahoma"/>
                <w:sz w:val="20"/>
                <w:szCs w:val="20"/>
              </w:rPr>
              <w:t>Š</w:t>
            </w:r>
            <w:r w:rsidR="00615A71" w:rsidRPr="00E739EA">
              <w:rPr>
                <w:rFonts w:ascii="Tahoma" w:hAnsi="Tahoma" w:cs="Tahoma"/>
                <w:sz w:val="20"/>
                <w:szCs w:val="20"/>
              </w:rPr>
              <w:t xml:space="preserve">tevilo </w:t>
            </w:r>
            <w:r>
              <w:rPr>
                <w:rFonts w:ascii="Tahoma" w:hAnsi="Tahoma" w:cs="Tahoma"/>
                <w:sz w:val="20"/>
                <w:szCs w:val="20"/>
              </w:rPr>
              <w:t xml:space="preserve">potniških </w:t>
            </w:r>
            <w:r w:rsidR="00615A71" w:rsidRPr="00E739EA">
              <w:rPr>
                <w:rFonts w:ascii="Tahoma" w:hAnsi="Tahoma" w:cs="Tahoma"/>
                <w:sz w:val="20"/>
                <w:szCs w:val="20"/>
              </w:rPr>
              <w:t>sedežev</w:t>
            </w:r>
          </w:p>
        </w:tc>
        <w:tc>
          <w:tcPr>
            <w:tcW w:w="2420" w:type="dxa"/>
            <w:tcBorders>
              <w:top w:val="nil"/>
              <w:left w:val="nil"/>
              <w:bottom w:val="single" w:sz="8" w:space="0" w:color="auto"/>
              <w:right w:val="single" w:sz="8" w:space="0" w:color="auto"/>
            </w:tcBorders>
            <w:vAlign w:val="bottom"/>
          </w:tcPr>
          <w:p w14:paraId="2549F1F8" w14:textId="2B636459" w:rsidR="00615A71" w:rsidRPr="00E739EA" w:rsidRDefault="001A1AE1" w:rsidP="009E1B83">
            <w:pPr>
              <w:widowControl w:val="0"/>
              <w:autoSpaceDE w:val="0"/>
              <w:autoSpaceDN w:val="0"/>
              <w:adjustRightInd w:val="0"/>
              <w:spacing w:after="0" w:line="230" w:lineRule="exact"/>
              <w:jc w:val="center"/>
              <w:rPr>
                <w:rFonts w:ascii="Tahoma" w:hAnsi="Tahoma" w:cs="Tahoma"/>
                <w:sz w:val="20"/>
                <w:szCs w:val="20"/>
              </w:rPr>
            </w:pPr>
            <w:r>
              <w:rPr>
                <w:rFonts w:ascii="Tahoma" w:hAnsi="Tahoma" w:cs="Tahoma"/>
                <w:sz w:val="20"/>
                <w:szCs w:val="20"/>
              </w:rPr>
              <w:t xml:space="preserve">najmanj </w:t>
            </w:r>
            <w:r w:rsidR="00611357" w:rsidRPr="003A76F9">
              <w:rPr>
                <w:rFonts w:ascii="Tahoma" w:hAnsi="Tahoma" w:cs="Tahoma"/>
                <w:sz w:val="20"/>
                <w:szCs w:val="20"/>
              </w:rPr>
              <w:t>5</w:t>
            </w:r>
            <w:r w:rsidR="00E14702" w:rsidRPr="003A76F9">
              <w:rPr>
                <w:rFonts w:ascii="Tahoma" w:hAnsi="Tahoma" w:cs="Tahoma"/>
                <w:sz w:val="20"/>
                <w:szCs w:val="20"/>
              </w:rPr>
              <w:t>1</w:t>
            </w:r>
          </w:p>
        </w:tc>
      </w:tr>
      <w:tr w:rsidR="00615A71" w:rsidRPr="00E739EA" w14:paraId="553D23B7"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111A486E" w14:textId="369474D4" w:rsidR="00615A71" w:rsidRPr="00E739EA" w:rsidRDefault="001A1AE1" w:rsidP="000A4D37">
            <w:pPr>
              <w:widowControl w:val="0"/>
              <w:autoSpaceDE w:val="0"/>
              <w:autoSpaceDN w:val="0"/>
              <w:adjustRightInd w:val="0"/>
              <w:spacing w:after="0" w:line="230" w:lineRule="exact"/>
              <w:rPr>
                <w:rFonts w:ascii="Tahoma" w:hAnsi="Tahoma" w:cs="Tahoma"/>
                <w:sz w:val="20"/>
                <w:szCs w:val="20"/>
              </w:rPr>
            </w:pPr>
            <w:r>
              <w:rPr>
                <w:rFonts w:ascii="Tahoma" w:hAnsi="Tahoma" w:cs="Tahoma"/>
                <w:sz w:val="20"/>
                <w:szCs w:val="20"/>
              </w:rPr>
              <w:t>V</w:t>
            </w:r>
            <w:r w:rsidR="00615A71" w:rsidRPr="00E739EA">
              <w:rPr>
                <w:rFonts w:ascii="Tahoma" w:hAnsi="Tahoma" w:cs="Tahoma"/>
                <w:sz w:val="20"/>
                <w:szCs w:val="20"/>
              </w:rPr>
              <w:t>išina v</w:t>
            </w:r>
            <w:r w:rsidR="00B74E3F">
              <w:rPr>
                <w:rFonts w:ascii="Tahoma" w:hAnsi="Tahoma" w:cs="Tahoma"/>
                <w:sz w:val="20"/>
                <w:szCs w:val="20"/>
              </w:rPr>
              <w:t>ozila</w:t>
            </w:r>
          </w:p>
        </w:tc>
        <w:tc>
          <w:tcPr>
            <w:tcW w:w="2420" w:type="dxa"/>
            <w:tcBorders>
              <w:top w:val="nil"/>
              <w:left w:val="nil"/>
              <w:bottom w:val="single" w:sz="8" w:space="0" w:color="auto"/>
              <w:right w:val="single" w:sz="8" w:space="0" w:color="auto"/>
            </w:tcBorders>
            <w:vAlign w:val="bottom"/>
          </w:tcPr>
          <w:p w14:paraId="38594F1F" w14:textId="46618EE0" w:rsidR="00615A71" w:rsidRPr="00E739EA" w:rsidRDefault="001A1AE1" w:rsidP="00173A82">
            <w:pPr>
              <w:widowControl w:val="0"/>
              <w:autoSpaceDE w:val="0"/>
              <w:autoSpaceDN w:val="0"/>
              <w:adjustRightInd w:val="0"/>
              <w:spacing w:after="0" w:line="231" w:lineRule="exact"/>
              <w:jc w:val="center"/>
              <w:rPr>
                <w:rFonts w:ascii="Tahoma" w:hAnsi="Tahoma" w:cs="Tahoma"/>
                <w:sz w:val="20"/>
                <w:szCs w:val="20"/>
              </w:rPr>
            </w:pPr>
            <w:r>
              <w:rPr>
                <w:rFonts w:ascii="Tahoma" w:hAnsi="Tahoma" w:cs="Tahoma"/>
                <w:sz w:val="20"/>
                <w:szCs w:val="20"/>
              </w:rPr>
              <w:t xml:space="preserve">največ </w:t>
            </w:r>
            <w:r w:rsidR="00B74E3F" w:rsidRPr="002C31A3">
              <w:rPr>
                <w:rFonts w:ascii="Tahoma" w:hAnsi="Tahoma" w:cs="Tahoma"/>
                <w:sz w:val="20"/>
                <w:szCs w:val="20"/>
              </w:rPr>
              <w:t>3</w:t>
            </w:r>
            <w:r w:rsidR="00615A71" w:rsidRPr="002C31A3">
              <w:rPr>
                <w:rFonts w:ascii="Tahoma" w:hAnsi="Tahoma" w:cs="Tahoma"/>
                <w:sz w:val="20"/>
                <w:szCs w:val="20"/>
              </w:rPr>
              <w:t>.</w:t>
            </w:r>
            <w:r w:rsidR="00B74E3F" w:rsidRPr="002C31A3">
              <w:rPr>
                <w:rFonts w:ascii="Tahoma" w:hAnsi="Tahoma" w:cs="Tahoma"/>
                <w:sz w:val="20"/>
                <w:szCs w:val="20"/>
              </w:rPr>
              <w:t>90</w:t>
            </w:r>
            <w:r w:rsidR="00615A71" w:rsidRPr="002C31A3">
              <w:rPr>
                <w:rFonts w:ascii="Tahoma" w:hAnsi="Tahoma" w:cs="Tahoma"/>
                <w:sz w:val="20"/>
                <w:szCs w:val="20"/>
              </w:rPr>
              <w:t>0</w:t>
            </w:r>
            <w:r w:rsidR="00615A71" w:rsidRPr="00E739EA">
              <w:rPr>
                <w:rFonts w:ascii="Tahoma" w:hAnsi="Tahoma" w:cs="Tahoma"/>
                <w:sz w:val="20"/>
                <w:szCs w:val="20"/>
              </w:rPr>
              <w:t xml:space="preserve"> mm</w:t>
            </w:r>
          </w:p>
        </w:tc>
      </w:tr>
      <w:tr w:rsidR="00615A71" w:rsidRPr="00E739EA" w14:paraId="59B55F2D"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258FF9F3" w14:textId="1A12BCD8" w:rsidR="00615A71" w:rsidRPr="00E739EA" w:rsidRDefault="001A1AE1" w:rsidP="000A4D37">
            <w:pPr>
              <w:widowControl w:val="0"/>
              <w:autoSpaceDE w:val="0"/>
              <w:autoSpaceDN w:val="0"/>
              <w:adjustRightInd w:val="0"/>
              <w:spacing w:after="0" w:line="230" w:lineRule="exact"/>
              <w:rPr>
                <w:rFonts w:ascii="Tahoma" w:hAnsi="Tahoma" w:cs="Tahoma"/>
                <w:sz w:val="20"/>
                <w:szCs w:val="20"/>
              </w:rPr>
            </w:pPr>
            <w:r>
              <w:rPr>
                <w:rFonts w:ascii="Tahoma" w:hAnsi="Tahoma" w:cs="Tahoma"/>
                <w:sz w:val="20"/>
                <w:szCs w:val="20"/>
              </w:rPr>
              <w:t>D</w:t>
            </w:r>
            <w:r w:rsidR="00615A71" w:rsidRPr="00E739EA">
              <w:rPr>
                <w:rFonts w:ascii="Tahoma" w:hAnsi="Tahoma" w:cs="Tahoma"/>
                <w:sz w:val="20"/>
                <w:szCs w:val="20"/>
              </w:rPr>
              <w:t>opustna širina vrat</w:t>
            </w:r>
            <w:r w:rsidR="00D83011" w:rsidRPr="00E739EA">
              <w:rPr>
                <w:rFonts w:ascii="Tahoma" w:hAnsi="Tahoma" w:cs="Tahoma"/>
                <w:sz w:val="20"/>
                <w:szCs w:val="20"/>
              </w:rPr>
              <w:t xml:space="preserve"> (1.vrata</w:t>
            </w:r>
            <w:r w:rsidR="0002021E">
              <w:rPr>
                <w:rFonts w:ascii="Tahoma" w:hAnsi="Tahoma" w:cs="Tahoma"/>
                <w:sz w:val="20"/>
                <w:szCs w:val="20"/>
              </w:rPr>
              <w:t xml:space="preserve"> in </w:t>
            </w:r>
            <w:r w:rsidR="00D83011" w:rsidRPr="00E739EA">
              <w:rPr>
                <w:rFonts w:ascii="Tahoma" w:hAnsi="Tahoma" w:cs="Tahoma"/>
                <w:sz w:val="20"/>
                <w:szCs w:val="20"/>
              </w:rPr>
              <w:t>2.vrata)</w:t>
            </w:r>
          </w:p>
        </w:tc>
        <w:tc>
          <w:tcPr>
            <w:tcW w:w="2420" w:type="dxa"/>
            <w:tcBorders>
              <w:top w:val="nil"/>
              <w:left w:val="nil"/>
              <w:bottom w:val="single" w:sz="8" w:space="0" w:color="auto"/>
              <w:right w:val="single" w:sz="8" w:space="0" w:color="auto"/>
            </w:tcBorders>
            <w:vAlign w:val="bottom"/>
          </w:tcPr>
          <w:p w14:paraId="1F74AA48" w14:textId="185BD486" w:rsidR="00615A71" w:rsidRPr="00E739EA" w:rsidRDefault="001A1AE1" w:rsidP="00E72DBA">
            <w:pPr>
              <w:widowControl w:val="0"/>
              <w:autoSpaceDE w:val="0"/>
              <w:autoSpaceDN w:val="0"/>
              <w:adjustRightInd w:val="0"/>
              <w:spacing w:after="0" w:line="230" w:lineRule="exact"/>
              <w:jc w:val="center"/>
              <w:rPr>
                <w:rFonts w:ascii="Tahoma" w:hAnsi="Tahoma" w:cs="Tahoma"/>
                <w:sz w:val="20"/>
                <w:szCs w:val="20"/>
              </w:rPr>
            </w:pPr>
            <w:r>
              <w:rPr>
                <w:rFonts w:ascii="Tahoma" w:hAnsi="Tahoma" w:cs="Tahoma"/>
                <w:sz w:val="20"/>
                <w:szCs w:val="20"/>
              </w:rPr>
              <w:t xml:space="preserve">najmanj </w:t>
            </w:r>
            <w:r w:rsidR="00556EED" w:rsidRPr="00556EED">
              <w:rPr>
                <w:rFonts w:ascii="Tahoma" w:hAnsi="Tahoma" w:cs="Tahoma"/>
                <w:sz w:val="20"/>
                <w:szCs w:val="20"/>
              </w:rPr>
              <w:t>7</w:t>
            </w:r>
            <w:r w:rsidR="00D83011" w:rsidRPr="00556EED">
              <w:rPr>
                <w:rFonts w:ascii="Tahoma" w:hAnsi="Tahoma" w:cs="Tahoma"/>
                <w:sz w:val="20"/>
                <w:szCs w:val="20"/>
              </w:rPr>
              <w:t>0</w:t>
            </w:r>
            <w:r w:rsidR="0002021E" w:rsidRPr="00556EED">
              <w:rPr>
                <w:rFonts w:ascii="Tahoma" w:hAnsi="Tahoma" w:cs="Tahoma"/>
                <w:sz w:val="20"/>
                <w:szCs w:val="20"/>
              </w:rPr>
              <w:t>0</w:t>
            </w:r>
            <w:r w:rsidR="00F579E8">
              <w:rPr>
                <w:rFonts w:ascii="Tahoma" w:hAnsi="Tahoma" w:cs="Tahoma"/>
                <w:sz w:val="20"/>
                <w:szCs w:val="20"/>
              </w:rPr>
              <w:t xml:space="preserve"> </w:t>
            </w:r>
            <w:r w:rsidR="00615A71" w:rsidRPr="00E739EA">
              <w:rPr>
                <w:rFonts w:ascii="Tahoma" w:hAnsi="Tahoma" w:cs="Tahoma"/>
                <w:sz w:val="20"/>
                <w:szCs w:val="20"/>
              </w:rPr>
              <w:t>mm</w:t>
            </w:r>
          </w:p>
        </w:tc>
      </w:tr>
      <w:tr w:rsidR="00615A71" w:rsidRPr="00E739EA" w14:paraId="2773EF21" w14:textId="77777777" w:rsidTr="000A4D37">
        <w:trPr>
          <w:trHeight w:val="284"/>
        </w:trPr>
        <w:tc>
          <w:tcPr>
            <w:tcW w:w="6693" w:type="dxa"/>
            <w:tcBorders>
              <w:top w:val="nil"/>
              <w:left w:val="single" w:sz="8" w:space="0" w:color="auto"/>
              <w:bottom w:val="single" w:sz="8" w:space="0" w:color="auto"/>
              <w:right w:val="single" w:sz="8" w:space="0" w:color="auto"/>
            </w:tcBorders>
            <w:vAlign w:val="bottom"/>
          </w:tcPr>
          <w:p w14:paraId="1E112514" w14:textId="44D50C43" w:rsidR="00615A71" w:rsidRPr="00E739EA" w:rsidRDefault="001A1AE1" w:rsidP="000A4D37">
            <w:pPr>
              <w:widowControl w:val="0"/>
              <w:autoSpaceDE w:val="0"/>
              <w:autoSpaceDN w:val="0"/>
              <w:adjustRightInd w:val="0"/>
              <w:spacing w:after="0" w:line="230" w:lineRule="exact"/>
              <w:rPr>
                <w:rFonts w:ascii="Tahoma" w:hAnsi="Tahoma" w:cs="Tahoma"/>
                <w:sz w:val="20"/>
                <w:szCs w:val="20"/>
              </w:rPr>
            </w:pPr>
            <w:r>
              <w:rPr>
                <w:rFonts w:ascii="Tahoma" w:hAnsi="Tahoma" w:cs="Tahoma"/>
                <w:sz w:val="20"/>
                <w:szCs w:val="20"/>
              </w:rPr>
              <w:t>Največja dovoljena masa vozila</w:t>
            </w:r>
          </w:p>
        </w:tc>
        <w:tc>
          <w:tcPr>
            <w:tcW w:w="2420" w:type="dxa"/>
            <w:tcBorders>
              <w:top w:val="nil"/>
              <w:left w:val="nil"/>
              <w:bottom w:val="single" w:sz="8" w:space="0" w:color="auto"/>
              <w:right w:val="single" w:sz="8" w:space="0" w:color="auto"/>
            </w:tcBorders>
            <w:vAlign w:val="bottom"/>
          </w:tcPr>
          <w:p w14:paraId="12C8410B" w14:textId="6B19E399" w:rsidR="00615A71" w:rsidRPr="00E739EA" w:rsidRDefault="00547C98" w:rsidP="00F63D75">
            <w:pPr>
              <w:widowControl w:val="0"/>
              <w:autoSpaceDE w:val="0"/>
              <w:autoSpaceDN w:val="0"/>
              <w:adjustRightInd w:val="0"/>
              <w:spacing w:after="0" w:line="231" w:lineRule="exact"/>
              <w:jc w:val="center"/>
              <w:rPr>
                <w:rFonts w:ascii="Tahoma" w:hAnsi="Tahoma" w:cs="Tahoma"/>
                <w:sz w:val="20"/>
                <w:szCs w:val="20"/>
              </w:rPr>
            </w:pPr>
            <w:r>
              <w:rPr>
                <w:rFonts w:ascii="Tahoma" w:hAnsi="Tahoma" w:cs="Tahoma"/>
                <w:sz w:val="20"/>
                <w:szCs w:val="20"/>
              </w:rPr>
              <w:t xml:space="preserve">najmanj </w:t>
            </w:r>
            <w:r w:rsidR="008C7CC1">
              <w:rPr>
                <w:rFonts w:ascii="Tahoma" w:hAnsi="Tahoma" w:cs="Tahoma"/>
                <w:sz w:val="20"/>
                <w:szCs w:val="20"/>
              </w:rPr>
              <w:t>19</w:t>
            </w:r>
            <w:r w:rsidR="00663C71">
              <w:rPr>
                <w:rFonts w:ascii="Tahoma" w:hAnsi="Tahoma" w:cs="Tahoma"/>
                <w:sz w:val="20"/>
                <w:szCs w:val="20"/>
              </w:rPr>
              <w:t>.</w:t>
            </w:r>
            <w:r w:rsidR="005D0464">
              <w:rPr>
                <w:rFonts w:ascii="Tahoma" w:hAnsi="Tahoma" w:cs="Tahoma"/>
                <w:sz w:val="20"/>
                <w:szCs w:val="20"/>
              </w:rPr>
              <w:t>5</w:t>
            </w:r>
            <w:r w:rsidR="00E72DBA" w:rsidRPr="00E739EA">
              <w:rPr>
                <w:rFonts w:ascii="Tahoma" w:hAnsi="Tahoma" w:cs="Tahoma"/>
                <w:sz w:val="20"/>
                <w:szCs w:val="20"/>
              </w:rPr>
              <w:t>00 kg</w:t>
            </w:r>
          </w:p>
        </w:tc>
      </w:tr>
      <w:tr w:rsidR="00615A71" w:rsidRPr="00E739EA" w14:paraId="75E0AEB4" w14:textId="77777777" w:rsidTr="00284183">
        <w:trPr>
          <w:trHeight w:val="284"/>
        </w:trPr>
        <w:tc>
          <w:tcPr>
            <w:tcW w:w="6693" w:type="dxa"/>
            <w:tcBorders>
              <w:top w:val="nil"/>
              <w:left w:val="single" w:sz="8" w:space="0" w:color="auto"/>
              <w:bottom w:val="single" w:sz="4" w:space="0" w:color="auto"/>
              <w:right w:val="single" w:sz="8" w:space="0" w:color="auto"/>
            </w:tcBorders>
            <w:vAlign w:val="bottom"/>
          </w:tcPr>
          <w:p w14:paraId="5838C478" w14:textId="5619D548" w:rsidR="00615A71" w:rsidRPr="00E739EA" w:rsidRDefault="001A1AE1" w:rsidP="000A4D37">
            <w:pPr>
              <w:widowControl w:val="0"/>
              <w:autoSpaceDE w:val="0"/>
              <w:autoSpaceDN w:val="0"/>
              <w:adjustRightInd w:val="0"/>
              <w:spacing w:after="0" w:line="230" w:lineRule="exact"/>
              <w:rPr>
                <w:rFonts w:ascii="Tahoma" w:hAnsi="Tahoma" w:cs="Tahoma"/>
                <w:sz w:val="20"/>
                <w:szCs w:val="20"/>
              </w:rPr>
            </w:pPr>
            <w:r>
              <w:rPr>
                <w:rFonts w:ascii="Tahoma" w:hAnsi="Tahoma" w:cs="Tahoma"/>
                <w:sz w:val="20"/>
                <w:szCs w:val="20"/>
              </w:rPr>
              <w:t>Š</w:t>
            </w:r>
            <w:r w:rsidR="00615A71" w:rsidRPr="00E739EA">
              <w:rPr>
                <w:rFonts w:ascii="Tahoma" w:hAnsi="Tahoma" w:cs="Tahoma"/>
                <w:sz w:val="20"/>
                <w:szCs w:val="20"/>
              </w:rPr>
              <w:t>tevilo valjev motorja</w:t>
            </w:r>
            <w:r w:rsidR="00124398">
              <w:rPr>
                <w:rFonts w:ascii="Tahoma" w:hAnsi="Tahoma" w:cs="Tahoma"/>
                <w:sz w:val="20"/>
                <w:szCs w:val="20"/>
              </w:rPr>
              <w:t xml:space="preserve"> z notranjim zgorevanjem</w:t>
            </w:r>
          </w:p>
        </w:tc>
        <w:tc>
          <w:tcPr>
            <w:tcW w:w="2420" w:type="dxa"/>
            <w:tcBorders>
              <w:top w:val="nil"/>
              <w:left w:val="nil"/>
              <w:bottom w:val="single" w:sz="4" w:space="0" w:color="auto"/>
              <w:right w:val="single" w:sz="8" w:space="0" w:color="auto"/>
            </w:tcBorders>
            <w:vAlign w:val="bottom"/>
          </w:tcPr>
          <w:p w14:paraId="14D621F0" w14:textId="56A21EC0" w:rsidR="00615A71" w:rsidRPr="00E739EA" w:rsidRDefault="001A1AE1" w:rsidP="000A4D37">
            <w:pPr>
              <w:widowControl w:val="0"/>
              <w:autoSpaceDE w:val="0"/>
              <w:autoSpaceDN w:val="0"/>
              <w:adjustRightInd w:val="0"/>
              <w:spacing w:after="0" w:line="229" w:lineRule="exact"/>
              <w:jc w:val="center"/>
              <w:rPr>
                <w:rFonts w:ascii="Tahoma" w:hAnsi="Tahoma" w:cs="Tahoma"/>
                <w:sz w:val="20"/>
                <w:szCs w:val="20"/>
              </w:rPr>
            </w:pPr>
            <w:r>
              <w:rPr>
                <w:rFonts w:ascii="Tahoma" w:hAnsi="Tahoma" w:cs="Tahoma"/>
                <w:sz w:val="20"/>
                <w:szCs w:val="20"/>
              </w:rPr>
              <w:t xml:space="preserve">najmanj </w:t>
            </w:r>
            <w:r w:rsidR="00615A71" w:rsidRPr="00E739EA">
              <w:rPr>
                <w:rFonts w:ascii="Tahoma" w:hAnsi="Tahoma" w:cs="Tahoma"/>
                <w:sz w:val="20"/>
                <w:szCs w:val="20"/>
              </w:rPr>
              <w:t>6</w:t>
            </w:r>
          </w:p>
        </w:tc>
      </w:tr>
      <w:tr w:rsidR="00615A71" w:rsidRPr="00E739EA" w14:paraId="05B0C4FC" w14:textId="77777777" w:rsidTr="00284183">
        <w:trPr>
          <w:trHeight w:val="340"/>
        </w:trPr>
        <w:tc>
          <w:tcPr>
            <w:tcW w:w="6693" w:type="dxa"/>
            <w:tcBorders>
              <w:top w:val="single" w:sz="4" w:space="0" w:color="auto"/>
              <w:left w:val="single" w:sz="8" w:space="0" w:color="auto"/>
              <w:bottom w:val="single" w:sz="4" w:space="0" w:color="auto"/>
              <w:right w:val="single" w:sz="8" w:space="0" w:color="auto"/>
            </w:tcBorders>
          </w:tcPr>
          <w:p w14:paraId="479B2A46" w14:textId="0CB6CA16"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 xml:space="preserve">Moč motorja </w:t>
            </w:r>
            <w:r w:rsidR="003F6EE0">
              <w:rPr>
                <w:rFonts w:ascii="Tahoma" w:hAnsi="Tahoma" w:cs="Tahoma"/>
                <w:sz w:val="20"/>
                <w:szCs w:val="20"/>
              </w:rPr>
              <w:t xml:space="preserve">z notranjim zgorevanjem </w:t>
            </w:r>
          </w:p>
        </w:tc>
        <w:tc>
          <w:tcPr>
            <w:tcW w:w="2420" w:type="dxa"/>
            <w:tcBorders>
              <w:top w:val="single" w:sz="4" w:space="0" w:color="auto"/>
              <w:left w:val="nil"/>
              <w:bottom w:val="single" w:sz="4" w:space="0" w:color="auto"/>
              <w:right w:val="single" w:sz="8" w:space="0" w:color="auto"/>
            </w:tcBorders>
            <w:vAlign w:val="bottom"/>
          </w:tcPr>
          <w:p w14:paraId="26B19513" w14:textId="5B73691C" w:rsidR="00615A71" w:rsidRPr="00E739EA" w:rsidRDefault="00615A71" w:rsidP="008B48D7">
            <w:pPr>
              <w:widowControl w:val="0"/>
              <w:autoSpaceDE w:val="0"/>
              <w:autoSpaceDN w:val="0"/>
              <w:adjustRightInd w:val="0"/>
              <w:spacing w:after="0" w:line="231" w:lineRule="exact"/>
              <w:jc w:val="center"/>
              <w:rPr>
                <w:rFonts w:ascii="Tahoma" w:hAnsi="Tahoma" w:cs="Tahoma"/>
                <w:sz w:val="20"/>
                <w:szCs w:val="20"/>
              </w:rPr>
            </w:pPr>
            <w:r w:rsidRPr="00E739EA">
              <w:rPr>
                <w:rFonts w:ascii="Tahoma" w:hAnsi="Tahoma" w:cs="Tahoma"/>
                <w:sz w:val="20"/>
                <w:szCs w:val="20"/>
              </w:rPr>
              <w:t xml:space="preserve">najmanj </w:t>
            </w:r>
            <w:r w:rsidR="00F579E8" w:rsidRPr="00685C02">
              <w:rPr>
                <w:rFonts w:ascii="Tahoma" w:hAnsi="Tahoma" w:cs="Tahoma"/>
                <w:sz w:val="20"/>
                <w:szCs w:val="20"/>
              </w:rPr>
              <w:t>35</w:t>
            </w:r>
            <w:r w:rsidR="00E3150B" w:rsidRPr="00685C02">
              <w:rPr>
                <w:rFonts w:ascii="Tahoma" w:hAnsi="Tahoma" w:cs="Tahoma"/>
                <w:sz w:val="20"/>
                <w:szCs w:val="20"/>
              </w:rPr>
              <w:t>0</w:t>
            </w:r>
            <w:r w:rsidR="005D0464">
              <w:rPr>
                <w:rFonts w:ascii="Tahoma" w:hAnsi="Tahoma" w:cs="Tahoma"/>
                <w:sz w:val="20"/>
                <w:szCs w:val="20"/>
              </w:rPr>
              <w:t xml:space="preserve"> </w:t>
            </w:r>
            <w:r w:rsidRPr="00685C02">
              <w:rPr>
                <w:rFonts w:ascii="Tahoma" w:hAnsi="Tahoma" w:cs="Tahoma"/>
                <w:sz w:val="20"/>
                <w:szCs w:val="20"/>
              </w:rPr>
              <w:t>kW</w:t>
            </w:r>
            <w:r w:rsidRPr="00E739EA">
              <w:rPr>
                <w:rFonts w:ascii="Tahoma" w:hAnsi="Tahoma" w:cs="Tahoma"/>
                <w:sz w:val="20"/>
                <w:szCs w:val="20"/>
              </w:rPr>
              <w:t xml:space="preserve"> </w:t>
            </w:r>
          </w:p>
        </w:tc>
      </w:tr>
      <w:tr w:rsidR="00E72DBA" w:rsidRPr="00E739EA" w14:paraId="7BEE165D" w14:textId="77777777" w:rsidTr="00284183">
        <w:trPr>
          <w:trHeight w:val="340"/>
        </w:trPr>
        <w:tc>
          <w:tcPr>
            <w:tcW w:w="6693" w:type="dxa"/>
            <w:tcBorders>
              <w:top w:val="single" w:sz="4" w:space="0" w:color="auto"/>
              <w:left w:val="single" w:sz="8" w:space="0" w:color="auto"/>
              <w:bottom w:val="single" w:sz="4" w:space="0" w:color="auto"/>
              <w:right w:val="single" w:sz="8" w:space="0" w:color="auto"/>
            </w:tcBorders>
          </w:tcPr>
          <w:p w14:paraId="6981AB2C" w14:textId="77777777" w:rsidR="00E72DBA" w:rsidRPr="00E739EA" w:rsidRDefault="00E72DBA"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Navor motorja</w:t>
            </w:r>
            <w:r w:rsidR="00124398">
              <w:rPr>
                <w:rFonts w:ascii="Tahoma" w:hAnsi="Tahoma" w:cs="Tahoma"/>
                <w:sz w:val="20"/>
                <w:szCs w:val="20"/>
              </w:rPr>
              <w:t xml:space="preserve"> z notranjim zgorevanjem</w:t>
            </w:r>
          </w:p>
        </w:tc>
        <w:tc>
          <w:tcPr>
            <w:tcW w:w="2420" w:type="dxa"/>
            <w:tcBorders>
              <w:top w:val="single" w:sz="4" w:space="0" w:color="auto"/>
              <w:left w:val="nil"/>
              <w:bottom w:val="single" w:sz="4" w:space="0" w:color="auto"/>
              <w:right w:val="single" w:sz="8" w:space="0" w:color="auto"/>
            </w:tcBorders>
            <w:vAlign w:val="bottom"/>
          </w:tcPr>
          <w:p w14:paraId="2E909698" w14:textId="79A5A7D9" w:rsidR="00E72DBA" w:rsidRPr="00E739EA" w:rsidRDefault="00335963" w:rsidP="00CA723A">
            <w:pPr>
              <w:widowControl w:val="0"/>
              <w:autoSpaceDE w:val="0"/>
              <w:autoSpaceDN w:val="0"/>
              <w:adjustRightInd w:val="0"/>
              <w:spacing w:after="0" w:line="231" w:lineRule="exact"/>
              <w:jc w:val="center"/>
              <w:rPr>
                <w:rFonts w:ascii="Tahoma" w:hAnsi="Tahoma" w:cs="Tahoma"/>
                <w:sz w:val="20"/>
                <w:szCs w:val="20"/>
              </w:rPr>
            </w:pPr>
            <w:r>
              <w:rPr>
                <w:rFonts w:ascii="Tahoma" w:hAnsi="Tahoma" w:cs="Tahoma"/>
                <w:sz w:val="20"/>
                <w:szCs w:val="20"/>
              </w:rPr>
              <w:t>n</w:t>
            </w:r>
            <w:r w:rsidR="00E72DBA" w:rsidRPr="00E739EA">
              <w:rPr>
                <w:rFonts w:ascii="Tahoma" w:hAnsi="Tahoma" w:cs="Tahoma"/>
                <w:sz w:val="20"/>
                <w:szCs w:val="20"/>
              </w:rPr>
              <w:t xml:space="preserve">ajmanj </w:t>
            </w:r>
            <w:r w:rsidR="00F579E8" w:rsidRPr="00685C02">
              <w:rPr>
                <w:rFonts w:ascii="Tahoma" w:hAnsi="Tahoma" w:cs="Tahoma"/>
                <w:sz w:val="20"/>
                <w:szCs w:val="20"/>
              </w:rPr>
              <w:t>2</w:t>
            </w:r>
            <w:r w:rsidR="00E3150B" w:rsidRPr="00685C02">
              <w:rPr>
                <w:rFonts w:ascii="Tahoma" w:hAnsi="Tahoma" w:cs="Tahoma"/>
                <w:sz w:val="20"/>
                <w:szCs w:val="20"/>
              </w:rPr>
              <w:t>.</w:t>
            </w:r>
            <w:r w:rsidR="00CA723A" w:rsidRPr="00685C02">
              <w:rPr>
                <w:rFonts w:ascii="Tahoma" w:hAnsi="Tahoma" w:cs="Tahoma"/>
                <w:sz w:val="20"/>
                <w:szCs w:val="20"/>
              </w:rPr>
              <w:t>4</w:t>
            </w:r>
            <w:r w:rsidR="00E72DBA" w:rsidRPr="00685C02">
              <w:rPr>
                <w:rFonts w:ascii="Tahoma" w:hAnsi="Tahoma" w:cs="Tahoma"/>
                <w:sz w:val="20"/>
                <w:szCs w:val="20"/>
              </w:rPr>
              <w:t>00</w:t>
            </w:r>
            <w:r w:rsidR="00E72DBA" w:rsidRPr="00E739EA">
              <w:rPr>
                <w:rFonts w:ascii="Tahoma" w:hAnsi="Tahoma" w:cs="Tahoma"/>
                <w:sz w:val="20"/>
                <w:szCs w:val="20"/>
              </w:rPr>
              <w:t xml:space="preserve"> Nm</w:t>
            </w:r>
          </w:p>
        </w:tc>
      </w:tr>
      <w:tr w:rsidR="000A4D37" w:rsidRPr="00E739EA" w14:paraId="095B52EA" w14:textId="77777777" w:rsidTr="005D41CB">
        <w:trPr>
          <w:trHeight w:val="713"/>
        </w:trPr>
        <w:tc>
          <w:tcPr>
            <w:tcW w:w="6693" w:type="dxa"/>
            <w:tcBorders>
              <w:top w:val="single" w:sz="4" w:space="0" w:color="auto"/>
              <w:left w:val="single" w:sz="8" w:space="0" w:color="auto"/>
              <w:bottom w:val="single" w:sz="8" w:space="0" w:color="auto"/>
              <w:right w:val="single" w:sz="8" w:space="0" w:color="auto"/>
            </w:tcBorders>
            <w:vAlign w:val="center"/>
          </w:tcPr>
          <w:p w14:paraId="77DCE31F" w14:textId="77777777" w:rsidR="000A4D37" w:rsidRPr="00E739EA" w:rsidRDefault="000A4D37" w:rsidP="005D41CB">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Menjalnik z integriranim retarderjem</w:t>
            </w:r>
            <w:r w:rsidR="002257C0" w:rsidRPr="00E739EA">
              <w:rPr>
                <w:rFonts w:ascii="Tahoma" w:hAnsi="Tahoma" w:cs="Tahoma"/>
                <w:sz w:val="20"/>
                <w:szCs w:val="20"/>
              </w:rPr>
              <w:t xml:space="preserve"> in programom za prilagajanje konfiguraciji terena</w:t>
            </w:r>
          </w:p>
        </w:tc>
        <w:tc>
          <w:tcPr>
            <w:tcW w:w="2420" w:type="dxa"/>
            <w:tcBorders>
              <w:top w:val="single" w:sz="4" w:space="0" w:color="auto"/>
              <w:left w:val="nil"/>
              <w:bottom w:val="single" w:sz="8" w:space="0" w:color="auto"/>
              <w:right w:val="single" w:sz="8" w:space="0" w:color="auto"/>
            </w:tcBorders>
            <w:vAlign w:val="bottom"/>
          </w:tcPr>
          <w:p w14:paraId="7002077B" w14:textId="63252578" w:rsidR="000A4D37" w:rsidRPr="00E739EA" w:rsidRDefault="00335963" w:rsidP="000A4D37">
            <w:pPr>
              <w:widowControl w:val="0"/>
              <w:autoSpaceDE w:val="0"/>
              <w:autoSpaceDN w:val="0"/>
              <w:adjustRightInd w:val="0"/>
              <w:spacing w:after="0" w:line="228" w:lineRule="exact"/>
              <w:jc w:val="center"/>
              <w:rPr>
                <w:rFonts w:ascii="Tahoma" w:hAnsi="Tahoma" w:cs="Tahoma"/>
                <w:sz w:val="20"/>
                <w:szCs w:val="20"/>
              </w:rPr>
            </w:pPr>
            <w:r>
              <w:rPr>
                <w:rFonts w:ascii="Tahoma" w:hAnsi="Tahoma" w:cs="Tahoma"/>
                <w:sz w:val="20"/>
                <w:szCs w:val="20"/>
              </w:rPr>
              <w:t>a</w:t>
            </w:r>
            <w:r w:rsidR="000A4D37" w:rsidRPr="00E739EA">
              <w:rPr>
                <w:rFonts w:ascii="Tahoma" w:hAnsi="Tahoma" w:cs="Tahoma"/>
                <w:sz w:val="20"/>
                <w:szCs w:val="20"/>
              </w:rPr>
              <w:t>vtomat</w:t>
            </w:r>
            <w:r w:rsidR="001E7961">
              <w:rPr>
                <w:rFonts w:ascii="Tahoma" w:hAnsi="Tahoma" w:cs="Tahoma"/>
                <w:sz w:val="20"/>
                <w:szCs w:val="20"/>
              </w:rPr>
              <w:t>iziran</w:t>
            </w:r>
            <w:r w:rsidR="000A4D37" w:rsidRPr="00E739EA">
              <w:rPr>
                <w:rFonts w:ascii="Tahoma" w:hAnsi="Tahoma" w:cs="Tahoma"/>
                <w:sz w:val="20"/>
                <w:szCs w:val="20"/>
              </w:rPr>
              <w:t>,</w:t>
            </w:r>
            <w:r w:rsidR="00A936AB" w:rsidRPr="00E739EA">
              <w:rPr>
                <w:rFonts w:ascii="Tahoma" w:hAnsi="Tahoma" w:cs="Tahoma"/>
                <w:sz w:val="20"/>
                <w:szCs w:val="20"/>
              </w:rPr>
              <w:t xml:space="preserve"> najmanj</w:t>
            </w:r>
          </w:p>
          <w:p w14:paraId="18E5F731" w14:textId="15F7DC57" w:rsidR="000A4D37" w:rsidRPr="00E739EA" w:rsidRDefault="00F579E8" w:rsidP="000A4D37">
            <w:pPr>
              <w:widowControl w:val="0"/>
              <w:autoSpaceDE w:val="0"/>
              <w:autoSpaceDN w:val="0"/>
              <w:adjustRightInd w:val="0"/>
              <w:spacing w:after="0" w:line="240" w:lineRule="auto"/>
              <w:jc w:val="center"/>
              <w:rPr>
                <w:rFonts w:ascii="Tahoma" w:hAnsi="Tahoma" w:cs="Tahoma"/>
                <w:sz w:val="20"/>
                <w:szCs w:val="20"/>
              </w:rPr>
            </w:pPr>
            <w:r w:rsidRPr="00685C02">
              <w:rPr>
                <w:rFonts w:ascii="Tahoma" w:hAnsi="Tahoma" w:cs="Tahoma"/>
                <w:sz w:val="20"/>
                <w:szCs w:val="20"/>
              </w:rPr>
              <w:t>12</w:t>
            </w:r>
            <w:r w:rsidR="000A4D37" w:rsidRPr="00685C02">
              <w:rPr>
                <w:rFonts w:ascii="Tahoma" w:hAnsi="Tahoma" w:cs="Tahoma"/>
                <w:sz w:val="20"/>
                <w:szCs w:val="20"/>
              </w:rPr>
              <w:t>-</w:t>
            </w:r>
            <w:r w:rsidR="000A4D37" w:rsidRPr="00E739EA">
              <w:rPr>
                <w:rFonts w:ascii="Tahoma" w:hAnsi="Tahoma" w:cs="Tahoma"/>
                <w:sz w:val="20"/>
                <w:szCs w:val="20"/>
              </w:rPr>
              <w:t>stopenjski</w:t>
            </w:r>
          </w:p>
          <w:p w14:paraId="4948CFDE" w14:textId="77777777" w:rsidR="000A4D37" w:rsidRPr="00E739EA" w:rsidRDefault="000A4D37" w:rsidP="000A4D37">
            <w:pPr>
              <w:widowControl w:val="0"/>
              <w:autoSpaceDE w:val="0"/>
              <w:autoSpaceDN w:val="0"/>
              <w:adjustRightInd w:val="0"/>
              <w:spacing w:after="0" w:line="239" w:lineRule="exact"/>
              <w:jc w:val="center"/>
              <w:rPr>
                <w:rFonts w:ascii="Tahoma" w:hAnsi="Tahoma" w:cs="Tahoma"/>
                <w:sz w:val="20"/>
                <w:szCs w:val="20"/>
              </w:rPr>
            </w:pPr>
            <w:r w:rsidRPr="00E739EA">
              <w:rPr>
                <w:rFonts w:ascii="Tahoma" w:hAnsi="Tahoma" w:cs="Tahoma"/>
                <w:sz w:val="20"/>
                <w:szCs w:val="20"/>
              </w:rPr>
              <w:t>+ vzvratna prestava</w:t>
            </w:r>
          </w:p>
        </w:tc>
      </w:tr>
      <w:tr w:rsidR="00615A71" w:rsidRPr="00E739EA" w14:paraId="21506EE5" w14:textId="77777777" w:rsidTr="009444FC">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0F8897A1" w14:textId="77777777" w:rsidR="00615A71" w:rsidRPr="00E739EA" w:rsidRDefault="00615A71" w:rsidP="000A4D37">
            <w:pPr>
              <w:widowControl w:val="0"/>
              <w:autoSpaceDE w:val="0"/>
              <w:autoSpaceDN w:val="0"/>
              <w:adjustRightInd w:val="0"/>
              <w:spacing w:after="0" w:line="240" w:lineRule="auto"/>
              <w:rPr>
                <w:rFonts w:ascii="Tahoma" w:hAnsi="Tahoma" w:cs="Tahoma"/>
                <w:sz w:val="20"/>
                <w:szCs w:val="20"/>
              </w:rPr>
            </w:pPr>
            <w:r w:rsidRPr="00E739EA">
              <w:rPr>
                <w:rFonts w:ascii="Tahoma" w:hAnsi="Tahoma" w:cs="Tahoma"/>
                <w:sz w:val="20"/>
                <w:szCs w:val="20"/>
              </w:rPr>
              <w:t>Zavore</w:t>
            </w:r>
          </w:p>
        </w:tc>
        <w:tc>
          <w:tcPr>
            <w:tcW w:w="2420" w:type="dxa"/>
            <w:tcBorders>
              <w:top w:val="single" w:sz="8" w:space="0" w:color="auto"/>
              <w:left w:val="nil"/>
              <w:bottom w:val="single" w:sz="8" w:space="0" w:color="auto"/>
              <w:right w:val="single" w:sz="8" w:space="0" w:color="auto"/>
            </w:tcBorders>
            <w:vAlign w:val="bottom"/>
          </w:tcPr>
          <w:p w14:paraId="062DACF2" w14:textId="77777777" w:rsidR="00615A71" w:rsidRPr="00E739EA" w:rsidRDefault="00615A71" w:rsidP="000A4D37">
            <w:pPr>
              <w:widowControl w:val="0"/>
              <w:autoSpaceDE w:val="0"/>
              <w:autoSpaceDN w:val="0"/>
              <w:adjustRightInd w:val="0"/>
              <w:spacing w:after="0" w:line="230" w:lineRule="exact"/>
              <w:jc w:val="center"/>
              <w:rPr>
                <w:rFonts w:ascii="Tahoma" w:hAnsi="Tahoma" w:cs="Tahoma"/>
                <w:sz w:val="20"/>
                <w:szCs w:val="20"/>
              </w:rPr>
            </w:pPr>
            <w:r w:rsidRPr="00E739EA">
              <w:rPr>
                <w:rFonts w:ascii="Tahoma" w:hAnsi="Tahoma" w:cs="Tahoma"/>
                <w:sz w:val="20"/>
                <w:szCs w:val="20"/>
              </w:rPr>
              <w:t>kolutne na vseh kolesih</w:t>
            </w:r>
          </w:p>
        </w:tc>
      </w:tr>
      <w:tr w:rsidR="00615A71" w:rsidRPr="00E739EA" w14:paraId="5C6ED063" w14:textId="77777777" w:rsidTr="009444FC">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25BB1CC3" w14:textId="77777777" w:rsidR="00615A71" w:rsidRPr="00E739EA" w:rsidRDefault="00615A71"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Vzmetenje avtobusa</w:t>
            </w:r>
          </w:p>
        </w:tc>
        <w:tc>
          <w:tcPr>
            <w:tcW w:w="2420" w:type="dxa"/>
            <w:tcBorders>
              <w:top w:val="single" w:sz="8" w:space="0" w:color="auto"/>
              <w:left w:val="nil"/>
              <w:bottom w:val="single" w:sz="8" w:space="0" w:color="auto"/>
              <w:right w:val="single" w:sz="8" w:space="0" w:color="auto"/>
            </w:tcBorders>
            <w:vAlign w:val="bottom"/>
          </w:tcPr>
          <w:p w14:paraId="164B28F4" w14:textId="77777777" w:rsidR="00615A71" w:rsidRPr="00E739EA" w:rsidRDefault="00615A71" w:rsidP="000A4D37">
            <w:pPr>
              <w:widowControl w:val="0"/>
              <w:autoSpaceDE w:val="0"/>
              <w:autoSpaceDN w:val="0"/>
              <w:adjustRightInd w:val="0"/>
              <w:spacing w:after="0" w:line="230" w:lineRule="exact"/>
              <w:jc w:val="center"/>
              <w:rPr>
                <w:rFonts w:ascii="Tahoma" w:hAnsi="Tahoma" w:cs="Tahoma"/>
                <w:sz w:val="20"/>
                <w:szCs w:val="20"/>
              </w:rPr>
            </w:pPr>
            <w:r w:rsidRPr="00E739EA">
              <w:rPr>
                <w:rFonts w:ascii="Tahoma" w:hAnsi="Tahoma" w:cs="Tahoma"/>
                <w:sz w:val="20"/>
                <w:szCs w:val="20"/>
              </w:rPr>
              <w:t>zračno</w:t>
            </w:r>
          </w:p>
        </w:tc>
      </w:tr>
      <w:tr w:rsidR="009444FC" w:rsidRPr="00E739EA" w14:paraId="148683BF" w14:textId="77777777" w:rsidTr="009444FC">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223D4533" w14:textId="77777777" w:rsidR="009444FC" w:rsidRPr="00E739EA" w:rsidRDefault="009444FC"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Prtljažni prostor</w:t>
            </w:r>
          </w:p>
        </w:tc>
        <w:tc>
          <w:tcPr>
            <w:tcW w:w="2420" w:type="dxa"/>
            <w:tcBorders>
              <w:top w:val="single" w:sz="8" w:space="0" w:color="auto"/>
              <w:left w:val="nil"/>
              <w:bottom w:val="single" w:sz="8" w:space="0" w:color="auto"/>
              <w:right w:val="single" w:sz="8" w:space="0" w:color="auto"/>
            </w:tcBorders>
            <w:vAlign w:val="bottom"/>
          </w:tcPr>
          <w:p w14:paraId="23948A33" w14:textId="231B4D54" w:rsidR="009444FC" w:rsidRPr="00E739EA" w:rsidRDefault="00335963" w:rsidP="008B48D7">
            <w:pPr>
              <w:widowControl w:val="0"/>
              <w:autoSpaceDE w:val="0"/>
              <w:autoSpaceDN w:val="0"/>
              <w:adjustRightInd w:val="0"/>
              <w:spacing w:after="0" w:line="230" w:lineRule="exact"/>
              <w:jc w:val="center"/>
              <w:rPr>
                <w:rFonts w:ascii="Tahoma" w:hAnsi="Tahoma" w:cs="Tahoma"/>
                <w:sz w:val="20"/>
                <w:szCs w:val="20"/>
              </w:rPr>
            </w:pPr>
            <w:r>
              <w:rPr>
                <w:rFonts w:ascii="Tahoma" w:hAnsi="Tahoma" w:cs="Tahoma"/>
                <w:sz w:val="20"/>
                <w:szCs w:val="20"/>
              </w:rPr>
              <w:t>n</w:t>
            </w:r>
            <w:r w:rsidR="009444FC" w:rsidRPr="00685C02">
              <w:rPr>
                <w:rFonts w:ascii="Tahoma" w:hAnsi="Tahoma" w:cs="Tahoma"/>
                <w:sz w:val="20"/>
                <w:szCs w:val="20"/>
              </w:rPr>
              <w:t xml:space="preserve">ajmanj </w:t>
            </w:r>
            <w:r w:rsidR="00A8528F">
              <w:rPr>
                <w:rFonts w:ascii="Tahoma" w:hAnsi="Tahoma" w:cs="Tahoma"/>
                <w:sz w:val="20"/>
                <w:szCs w:val="20"/>
              </w:rPr>
              <w:t>9.5</w:t>
            </w:r>
            <w:r w:rsidR="00BD4803">
              <w:rPr>
                <w:rFonts w:ascii="Tahoma" w:hAnsi="Tahoma" w:cs="Tahoma"/>
                <w:sz w:val="20"/>
                <w:szCs w:val="20"/>
              </w:rPr>
              <w:t xml:space="preserve"> </w:t>
            </w:r>
            <w:r w:rsidR="009444FC" w:rsidRPr="00685C02">
              <w:rPr>
                <w:rFonts w:ascii="Tahoma" w:hAnsi="Tahoma" w:cs="Tahoma"/>
                <w:sz w:val="20"/>
                <w:szCs w:val="20"/>
              </w:rPr>
              <w:t>m</w:t>
            </w:r>
            <w:r w:rsidR="009444FC" w:rsidRPr="00685C02">
              <w:rPr>
                <w:rFonts w:ascii="Tahoma" w:hAnsi="Tahoma" w:cs="Tahoma"/>
                <w:sz w:val="20"/>
                <w:szCs w:val="20"/>
                <w:vertAlign w:val="superscript"/>
              </w:rPr>
              <w:t>3</w:t>
            </w:r>
          </w:p>
        </w:tc>
      </w:tr>
      <w:tr w:rsidR="009444FC" w:rsidRPr="00E739EA" w14:paraId="13B21FFB" w14:textId="77777777" w:rsidTr="009444FC">
        <w:trPr>
          <w:trHeight w:val="284"/>
        </w:trPr>
        <w:tc>
          <w:tcPr>
            <w:tcW w:w="6693" w:type="dxa"/>
            <w:tcBorders>
              <w:top w:val="single" w:sz="8" w:space="0" w:color="auto"/>
              <w:left w:val="single" w:sz="8" w:space="0" w:color="auto"/>
              <w:bottom w:val="single" w:sz="8" w:space="0" w:color="auto"/>
              <w:right w:val="single" w:sz="8" w:space="0" w:color="auto"/>
            </w:tcBorders>
            <w:vAlign w:val="bottom"/>
          </w:tcPr>
          <w:p w14:paraId="0778F93A" w14:textId="77777777" w:rsidR="009444FC" w:rsidRPr="00E739EA" w:rsidRDefault="009444FC"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Omejitev hitrosti</w:t>
            </w:r>
          </w:p>
        </w:tc>
        <w:tc>
          <w:tcPr>
            <w:tcW w:w="2420" w:type="dxa"/>
            <w:tcBorders>
              <w:top w:val="single" w:sz="8" w:space="0" w:color="auto"/>
              <w:left w:val="nil"/>
              <w:bottom w:val="single" w:sz="8" w:space="0" w:color="auto"/>
              <w:right w:val="single" w:sz="8" w:space="0" w:color="auto"/>
            </w:tcBorders>
            <w:vAlign w:val="bottom"/>
          </w:tcPr>
          <w:p w14:paraId="46FDDA72" w14:textId="77777777" w:rsidR="009444FC" w:rsidRPr="00E739EA" w:rsidRDefault="009444FC" w:rsidP="000A4D37">
            <w:pPr>
              <w:widowControl w:val="0"/>
              <w:autoSpaceDE w:val="0"/>
              <w:autoSpaceDN w:val="0"/>
              <w:adjustRightInd w:val="0"/>
              <w:spacing w:after="0" w:line="230" w:lineRule="exact"/>
              <w:jc w:val="center"/>
              <w:rPr>
                <w:rFonts w:ascii="Tahoma" w:hAnsi="Tahoma" w:cs="Tahoma"/>
                <w:sz w:val="20"/>
                <w:szCs w:val="20"/>
              </w:rPr>
            </w:pPr>
            <w:r w:rsidRPr="00E739EA">
              <w:rPr>
                <w:rFonts w:ascii="Tahoma" w:hAnsi="Tahoma" w:cs="Tahoma"/>
                <w:sz w:val="20"/>
                <w:szCs w:val="20"/>
              </w:rPr>
              <w:t>100 km/h</w:t>
            </w:r>
          </w:p>
        </w:tc>
      </w:tr>
      <w:tr w:rsidR="009444FC" w:rsidRPr="00E739EA" w14:paraId="1F24566D" w14:textId="77777777" w:rsidTr="009444FC">
        <w:trPr>
          <w:trHeight w:val="284"/>
        </w:trPr>
        <w:tc>
          <w:tcPr>
            <w:tcW w:w="6693" w:type="dxa"/>
            <w:tcBorders>
              <w:top w:val="single" w:sz="8" w:space="0" w:color="auto"/>
              <w:left w:val="single" w:sz="8" w:space="0" w:color="auto"/>
              <w:bottom w:val="single" w:sz="4" w:space="0" w:color="auto"/>
              <w:right w:val="single" w:sz="8" w:space="0" w:color="auto"/>
            </w:tcBorders>
            <w:vAlign w:val="bottom"/>
          </w:tcPr>
          <w:p w14:paraId="3381AE7C" w14:textId="77777777" w:rsidR="009444FC" w:rsidRPr="00E739EA" w:rsidRDefault="009444FC" w:rsidP="000A4D37">
            <w:pPr>
              <w:widowControl w:val="0"/>
              <w:autoSpaceDE w:val="0"/>
              <w:autoSpaceDN w:val="0"/>
              <w:adjustRightInd w:val="0"/>
              <w:spacing w:after="0" w:line="230" w:lineRule="exact"/>
              <w:rPr>
                <w:rFonts w:ascii="Tahoma" w:hAnsi="Tahoma" w:cs="Tahoma"/>
                <w:sz w:val="20"/>
                <w:szCs w:val="20"/>
              </w:rPr>
            </w:pPr>
            <w:r w:rsidRPr="00E739EA">
              <w:rPr>
                <w:rFonts w:ascii="Tahoma" w:hAnsi="Tahoma" w:cs="Tahoma"/>
                <w:sz w:val="20"/>
                <w:szCs w:val="20"/>
              </w:rPr>
              <w:t>Homologacija</w:t>
            </w:r>
            <w:r w:rsidR="00FB53D8" w:rsidRPr="00E739EA">
              <w:rPr>
                <w:rFonts w:ascii="Tahoma" w:hAnsi="Tahoma" w:cs="Tahoma"/>
                <w:sz w:val="20"/>
                <w:szCs w:val="20"/>
              </w:rPr>
              <w:t xml:space="preserve"> vozila</w:t>
            </w:r>
          </w:p>
        </w:tc>
        <w:tc>
          <w:tcPr>
            <w:tcW w:w="2420" w:type="dxa"/>
            <w:tcBorders>
              <w:top w:val="single" w:sz="8" w:space="0" w:color="auto"/>
              <w:left w:val="nil"/>
              <w:bottom w:val="single" w:sz="4" w:space="0" w:color="auto"/>
              <w:right w:val="single" w:sz="8" w:space="0" w:color="auto"/>
            </w:tcBorders>
            <w:vAlign w:val="bottom"/>
          </w:tcPr>
          <w:p w14:paraId="110F9DC5" w14:textId="0A1788AD" w:rsidR="009444FC" w:rsidRPr="00E739EA" w:rsidRDefault="00FB53D8" w:rsidP="000A4D37">
            <w:pPr>
              <w:widowControl w:val="0"/>
              <w:autoSpaceDE w:val="0"/>
              <w:autoSpaceDN w:val="0"/>
              <w:adjustRightInd w:val="0"/>
              <w:spacing w:after="0" w:line="230" w:lineRule="exact"/>
              <w:jc w:val="center"/>
              <w:rPr>
                <w:rFonts w:ascii="Tahoma" w:hAnsi="Tahoma" w:cs="Tahoma"/>
                <w:sz w:val="20"/>
                <w:szCs w:val="20"/>
              </w:rPr>
            </w:pPr>
            <w:r w:rsidRPr="00FA44F4">
              <w:rPr>
                <w:rFonts w:ascii="Tahoma" w:hAnsi="Tahoma" w:cs="Tahoma"/>
                <w:sz w:val="20"/>
                <w:szCs w:val="20"/>
              </w:rPr>
              <w:t>M3,</w:t>
            </w:r>
            <w:r w:rsidRPr="00E739EA">
              <w:rPr>
                <w:rFonts w:ascii="Tahoma" w:hAnsi="Tahoma" w:cs="Tahoma"/>
                <w:sz w:val="20"/>
                <w:szCs w:val="20"/>
              </w:rPr>
              <w:t xml:space="preserve"> razred II</w:t>
            </w:r>
            <w:r w:rsidR="00C86D51">
              <w:rPr>
                <w:rFonts w:ascii="Tahoma" w:hAnsi="Tahoma" w:cs="Tahoma"/>
                <w:sz w:val="20"/>
                <w:szCs w:val="20"/>
              </w:rPr>
              <w:t>I</w:t>
            </w:r>
          </w:p>
        </w:tc>
      </w:tr>
    </w:tbl>
    <w:p w14:paraId="50144E7E" w14:textId="77777777" w:rsidR="00061208" w:rsidRDefault="00686A77" w:rsidP="00686A77">
      <w:pPr>
        <w:jc w:val="both"/>
        <w:rPr>
          <w:rFonts w:ascii="Tahoma" w:hAnsi="Tahoma" w:cs="Tahoma"/>
          <w:b/>
          <w:sz w:val="20"/>
          <w:szCs w:val="20"/>
        </w:rPr>
      </w:pPr>
      <w:r w:rsidRPr="00E739EA">
        <w:rPr>
          <w:rFonts w:ascii="Arial" w:hAnsi="Arial" w:cs="Arial"/>
          <w:noProof/>
          <w:sz w:val="20"/>
          <w:szCs w:val="20"/>
          <w:lang w:eastAsia="sl-SI"/>
        </w:rPr>
        <mc:AlternateContent>
          <mc:Choice Requires="wps">
            <w:drawing>
              <wp:anchor distT="0" distB="0" distL="114300" distR="114300" simplePos="0" relativeHeight="251657216" behindDoc="1" locked="0" layoutInCell="0" allowOverlap="1" wp14:anchorId="6C55FB80" wp14:editId="399E4294">
                <wp:simplePos x="0" y="0"/>
                <wp:positionH relativeFrom="column">
                  <wp:posOffset>5768975</wp:posOffset>
                </wp:positionH>
                <wp:positionV relativeFrom="paragraph">
                  <wp:posOffset>-2059305</wp:posOffset>
                </wp:positionV>
                <wp:extent cx="12065" cy="1270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164E9" id="Rectangle 2" o:spid="_x0000_s1026" style="position:absolute;margin-left:454.25pt;margin-top:-162.15pt;width:.9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ZqndgIAAPk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" o:allowincell="f" fillcolor="black" stroked="f"/>
            </w:pict>
          </mc:Fallback>
        </mc:AlternateContent>
      </w:r>
    </w:p>
    <w:p w14:paraId="361408C6" w14:textId="77777777" w:rsidR="00686A77" w:rsidRPr="00E739EA" w:rsidRDefault="00686A77" w:rsidP="00686A77">
      <w:pPr>
        <w:jc w:val="both"/>
        <w:rPr>
          <w:rFonts w:ascii="Tahoma" w:hAnsi="Tahoma" w:cs="Tahoma"/>
          <w:sz w:val="20"/>
          <w:szCs w:val="20"/>
        </w:rPr>
      </w:pPr>
      <w:r w:rsidRPr="00E739EA">
        <w:rPr>
          <w:rFonts w:ascii="Tahoma" w:hAnsi="Tahoma" w:cs="Tahoma"/>
          <w:b/>
          <w:sz w:val="20"/>
          <w:szCs w:val="20"/>
        </w:rPr>
        <w:t>Definicija smeri:</w:t>
      </w:r>
      <w:r w:rsidRPr="00E739EA">
        <w:rPr>
          <w:rFonts w:ascii="Tahoma" w:hAnsi="Tahoma" w:cs="Tahoma"/>
          <w:sz w:val="20"/>
          <w:szCs w:val="20"/>
        </w:rPr>
        <w:t>. Levo in desno se vedno določa gledano v smeri vožnje.</w:t>
      </w:r>
    </w:p>
    <w:p w14:paraId="39A154F8" w14:textId="77777777" w:rsidR="00686A77" w:rsidRPr="00E739EA" w:rsidRDefault="00686A77" w:rsidP="002C067B">
      <w:pPr>
        <w:pStyle w:val="Naslov3"/>
      </w:pPr>
      <w:bookmarkStart w:id="11" w:name="_Toc196465665"/>
      <w:r w:rsidRPr="00E739EA">
        <w:t>Pogonski sklop</w:t>
      </w:r>
      <w:bookmarkEnd w:id="11"/>
      <w:r w:rsidRPr="00E739EA">
        <w:t xml:space="preserve"> </w:t>
      </w:r>
    </w:p>
    <w:p w14:paraId="7D457B0B" w14:textId="77777777" w:rsidR="00FE17C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Pogonski sklop mora biti nameščen v zadnjem delu vozila, za zadnjo osjo.</w:t>
      </w:r>
    </w:p>
    <w:p w14:paraId="05C9957C" w14:textId="67D24D9C" w:rsidR="00FE17C7" w:rsidRPr="00E739EA" w:rsidRDefault="00FE17C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Moč motorja</w:t>
      </w:r>
      <w:r w:rsidR="005D41CB">
        <w:rPr>
          <w:rFonts w:ascii="Tahoma" w:hAnsi="Tahoma" w:cs="Tahoma"/>
          <w:sz w:val="20"/>
          <w:szCs w:val="20"/>
        </w:rPr>
        <w:t xml:space="preserve"> z notranjim zgorevanjem mora biti</w:t>
      </w:r>
      <w:r w:rsidRPr="00E739EA">
        <w:rPr>
          <w:rFonts w:ascii="Tahoma" w:hAnsi="Tahoma" w:cs="Tahoma"/>
          <w:sz w:val="20"/>
          <w:szCs w:val="20"/>
        </w:rPr>
        <w:t xml:space="preserve"> najmanj </w:t>
      </w:r>
      <w:r w:rsidR="00321A0F" w:rsidRPr="00556EED">
        <w:rPr>
          <w:rFonts w:ascii="Tahoma" w:hAnsi="Tahoma" w:cs="Tahoma"/>
          <w:sz w:val="20"/>
          <w:szCs w:val="20"/>
        </w:rPr>
        <w:t>35</w:t>
      </w:r>
      <w:r w:rsidR="00E3150B" w:rsidRPr="00556EED">
        <w:rPr>
          <w:rFonts w:ascii="Tahoma" w:hAnsi="Tahoma" w:cs="Tahoma"/>
          <w:sz w:val="20"/>
          <w:szCs w:val="20"/>
        </w:rPr>
        <w:t>0</w:t>
      </w:r>
      <w:r w:rsidRPr="00E739EA">
        <w:rPr>
          <w:rFonts w:ascii="Tahoma" w:hAnsi="Tahoma" w:cs="Tahoma"/>
          <w:sz w:val="20"/>
          <w:szCs w:val="20"/>
        </w:rPr>
        <w:t xml:space="preserve"> kW</w:t>
      </w:r>
      <w:r w:rsidR="006C0B00" w:rsidRPr="00E739EA">
        <w:rPr>
          <w:rFonts w:ascii="Tahoma" w:hAnsi="Tahoma" w:cs="Tahoma"/>
          <w:sz w:val="20"/>
          <w:szCs w:val="20"/>
        </w:rPr>
        <w:t>.</w:t>
      </w:r>
    </w:p>
    <w:p w14:paraId="21787836" w14:textId="684D69E1" w:rsidR="00686A77"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 xml:space="preserve">Delovanje motorja in vbrizgavanje goriva morata biti elektronsko nadzorovana tako, da je možna računalniška diagnoza napak v delovanju (On-Board Diagnoza oziroma OBD). </w:t>
      </w:r>
    </w:p>
    <w:p w14:paraId="25A87201" w14:textId="77777777" w:rsidR="00686A7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 xml:space="preserve">Hlajenje motorja mora biti tekočinsko, prisilno s črpalko z integriranim termostatskim ventilom; pogon zračnega ventilatorja za hlajenje hladilnika je hidrostatičen. </w:t>
      </w:r>
    </w:p>
    <w:p w14:paraId="4A2A67A8" w14:textId="5D04AC3E" w:rsidR="00686A77"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 xml:space="preserve">Zračni filter mora biti v suhi izvedbi, s prikazom stopnje umazanosti. </w:t>
      </w:r>
    </w:p>
    <w:p w14:paraId="1750AA8E" w14:textId="2B92EEDC" w:rsidR="00BE71FF" w:rsidRPr="00E739EA" w:rsidRDefault="00BE71FF" w:rsidP="009E6C45">
      <w:pPr>
        <w:pStyle w:val="Odstavekseznama"/>
        <w:numPr>
          <w:ilvl w:val="0"/>
          <w:numId w:val="32"/>
        </w:numPr>
        <w:jc w:val="both"/>
        <w:rPr>
          <w:rFonts w:ascii="Tahoma" w:hAnsi="Tahoma" w:cs="Tahoma"/>
          <w:sz w:val="20"/>
          <w:szCs w:val="20"/>
        </w:rPr>
      </w:pPr>
      <w:r>
        <w:rPr>
          <w:rFonts w:ascii="Tahoma" w:hAnsi="Tahoma" w:cs="Tahoma"/>
          <w:sz w:val="20"/>
          <w:szCs w:val="20"/>
        </w:rPr>
        <w:t>Filter goriva mora biti ogrevan.</w:t>
      </w:r>
    </w:p>
    <w:p w14:paraId="57D762F5" w14:textId="3E5AF532" w:rsidR="00686A7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Motor mora biti s spodnje strani zaščiten</w:t>
      </w:r>
      <w:r w:rsidR="00BE71FF">
        <w:rPr>
          <w:rFonts w:ascii="Tahoma" w:hAnsi="Tahoma" w:cs="Tahoma"/>
          <w:sz w:val="20"/>
          <w:szCs w:val="20"/>
        </w:rPr>
        <w:t xml:space="preserve"> z izvlečljivimi pokrovi</w:t>
      </w:r>
      <w:r w:rsidRPr="00E739EA">
        <w:rPr>
          <w:rFonts w:ascii="Tahoma" w:hAnsi="Tahoma" w:cs="Tahoma"/>
          <w:sz w:val="20"/>
          <w:szCs w:val="20"/>
        </w:rPr>
        <w:t xml:space="preserve">. </w:t>
      </w:r>
    </w:p>
    <w:p w14:paraId="7FC489C7" w14:textId="5EBD59FF" w:rsidR="00934779" w:rsidRPr="00934779" w:rsidRDefault="00686A77" w:rsidP="00934779">
      <w:pPr>
        <w:pStyle w:val="Odstavekseznama"/>
        <w:numPr>
          <w:ilvl w:val="0"/>
          <w:numId w:val="32"/>
        </w:numPr>
        <w:jc w:val="both"/>
        <w:rPr>
          <w:rFonts w:ascii="Tahoma" w:hAnsi="Tahoma" w:cs="Tahoma"/>
          <w:sz w:val="20"/>
          <w:szCs w:val="20"/>
        </w:rPr>
      </w:pPr>
      <w:r w:rsidRPr="00E739EA">
        <w:rPr>
          <w:rFonts w:ascii="Tahoma" w:hAnsi="Tahoma" w:cs="Tahoma"/>
          <w:sz w:val="20"/>
          <w:szCs w:val="20"/>
        </w:rPr>
        <w:t>Menjalnik mora</w:t>
      </w:r>
      <w:r w:rsidR="001E3C1A" w:rsidRPr="00E739EA">
        <w:rPr>
          <w:rFonts w:ascii="Tahoma" w:hAnsi="Tahoma" w:cs="Tahoma"/>
          <w:sz w:val="20"/>
          <w:szCs w:val="20"/>
        </w:rPr>
        <w:t xml:space="preserve"> biti </w:t>
      </w:r>
      <w:r w:rsidRPr="00E739EA">
        <w:rPr>
          <w:rFonts w:ascii="Tahoma" w:hAnsi="Tahoma" w:cs="Tahoma"/>
          <w:sz w:val="20"/>
          <w:szCs w:val="20"/>
        </w:rPr>
        <w:t>avtomat</w:t>
      </w:r>
      <w:r w:rsidR="003A76F9">
        <w:rPr>
          <w:rFonts w:ascii="Tahoma" w:hAnsi="Tahoma" w:cs="Tahoma"/>
          <w:sz w:val="20"/>
          <w:szCs w:val="20"/>
        </w:rPr>
        <w:t>ziran</w:t>
      </w:r>
      <w:r w:rsidRPr="00E739EA">
        <w:rPr>
          <w:rFonts w:ascii="Tahoma" w:hAnsi="Tahoma" w:cs="Tahoma"/>
          <w:sz w:val="20"/>
          <w:szCs w:val="20"/>
        </w:rPr>
        <w:t xml:space="preserve">, </w:t>
      </w:r>
      <w:r w:rsidR="00A936AB" w:rsidRPr="00E739EA">
        <w:rPr>
          <w:rFonts w:ascii="Tahoma" w:hAnsi="Tahoma" w:cs="Tahoma"/>
          <w:sz w:val="20"/>
          <w:szCs w:val="20"/>
        </w:rPr>
        <w:t>z najmanj</w:t>
      </w:r>
      <w:r w:rsidRPr="00E739EA">
        <w:rPr>
          <w:rFonts w:ascii="Tahoma" w:hAnsi="Tahoma" w:cs="Tahoma"/>
          <w:sz w:val="20"/>
          <w:szCs w:val="20"/>
        </w:rPr>
        <w:t xml:space="preserve"> </w:t>
      </w:r>
      <w:r w:rsidR="00321A0F">
        <w:rPr>
          <w:rFonts w:ascii="Tahoma" w:hAnsi="Tahoma" w:cs="Tahoma"/>
          <w:sz w:val="20"/>
          <w:szCs w:val="20"/>
        </w:rPr>
        <w:t>12</w:t>
      </w:r>
      <w:r w:rsidRPr="00E739EA">
        <w:rPr>
          <w:rFonts w:ascii="Tahoma" w:hAnsi="Tahoma" w:cs="Tahoma"/>
          <w:sz w:val="20"/>
          <w:szCs w:val="20"/>
        </w:rPr>
        <w:t xml:space="preserve"> prestavami naprej in vzvratno prestavo ter z integriranim upočasnjevalnikom (retarderjem)</w:t>
      </w:r>
      <w:r w:rsidR="00CB225C">
        <w:rPr>
          <w:rFonts w:ascii="Tahoma" w:hAnsi="Tahoma" w:cs="Tahoma"/>
          <w:sz w:val="20"/>
          <w:szCs w:val="20"/>
        </w:rPr>
        <w:t>.</w:t>
      </w:r>
      <w:r w:rsidR="00B542FE">
        <w:rPr>
          <w:rFonts w:ascii="Tahoma" w:hAnsi="Tahoma" w:cs="Tahoma"/>
          <w:sz w:val="20"/>
          <w:szCs w:val="20"/>
        </w:rPr>
        <w:t xml:space="preserve"> Imeti mora tudi možnost </w:t>
      </w:r>
      <w:r w:rsidR="00DB6DF7">
        <w:rPr>
          <w:rFonts w:ascii="Tahoma" w:hAnsi="Tahoma" w:cs="Tahoma"/>
          <w:sz w:val="20"/>
          <w:szCs w:val="20"/>
        </w:rPr>
        <w:t xml:space="preserve">izbire </w:t>
      </w:r>
      <w:r w:rsidR="00B542FE">
        <w:rPr>
          <w:rFonts w:ascii="Tahoma" w:hAnsi="Tahoma" w:cs="Tahoma"/>
          <w:sz w:val="20"/>
          <w:szCs w:val="20"/>
        </w:rPr>
        <w:t>ročne</w:t>
      </w:r>
      <w:r w:rsidR="000C0206">
        <w:rPr>
          <w:rFonts w:ascii="Tahoma" w:hAnsi="Tahoma" w:cs="Tahoma"/>
          <w:sz w:val="20"/>
          <w:szCs w:val="20"/>
        </w:rPr>
        <w:t>ga</w:t>
      </w:r>
      <w:r w:rsidR="00B542FE">
        <w:rPr>
          <w:rFonts w:ascii="Tahoma" w:hAnsi="Tahoma" w:cs="Tahoma"/>
          <w:sz w:val="20"/>
          <w:szCs w:val="20"/>
        </w:rPr>
        <w:t xml:space="preserve"> </w:t>
      </w:r>
      <w:r w:rsidR="000C0206">
        <w:rPr>
          <w:rFonts w:ascii="Tahoma" w:hAnsi="Tahoma" w:cs="Tahoma"/>
          <w:sz w:val="20"/>
          <w:szCs w:val="20"/>
        </w:rPr>
        <w:t>načina</w:t>
      </w:r>
      <w:r w:rsidR="00B542FE">
        <w:rPr>
          <w:rFonts w:ascii="Tahoma" w:hAnsi="Tahoma" w:cs="Tahoma"/>
          <w:sz w:val="20"/>
          <w:szCs w:val="20"/>
        </w:rPr>
        <w:t xml:space="preserve"> vožnje.</w:t>
      </w:r>
    </w:p>
    <w:p w14:paraId="74B347B8" w14:textId="4EB1A664" w:rsidR="00686A77" w:rsidRPr="00980F8B" w:rsidRDefault="00837606" w:rsidP="00837606">
      <w:pPr>
        <w:pStyle w:val="Odstavekseznama"/>
        <w:numPr>
          <w:ilvl w:val="0"/>
          <w:numId w:val="32"/>
        </w:numPr>
        <w:jc w:val="both"/>
        <w:rPr>
          <w:rFonts w:ascii="Tahoma" w:hAnsi="Tahoma" w:cs="Tahoma"/>
          <w:sz w:val="20"/>
          <w:szCs w:val="20"/>
        </w:rPr>
      </w:pPr>
      <w:r w:rsidRPr="00934779">
        <w:rPr>
          <w:rFonts w:ascii="Tahoma" w:hAnsi="Tahoma" w:cs="Tahoma"/>
          <w:sz w:val="20"/>
          <w:szCs w:val="20"/>
        </w:rPr>
        <w:t>Vozilo mora imeti sistem, ki v odvisnosti od topografije terena prilagaja delovanje menjalnika. Podatke terena sistem pridobiva preko 3D GPS cestnih kart. Vozilo tako po potrebi prestavi menjalnik v nevtralni položaj za zmanjšanje porabe goriva. Glede na topografijo terena se izbere najbolj primerno prestavo, hitrost in uporabni navor motorja.</w:t>
      </w:r>
      <w:r w:rsidR="00EE141D">
        <w:rPr>
          <w:rFonts w:ascii="Tahoma" w:hAnsi="Tahoma" w:cs="Tahoma"/>
          <w:sz w:val="20"/>
          <w:szCs w:val="20"/>
        </w:rPr>
        <w:t xml:space="preserve"> </w:t>
      </w:r>
      <w:r w:rsidR="00CF1C4C" w:rsidRPr="00837606">
        <w:rPr>
          <w:rFonts w:ascii="Tahoma" w:hAnsi="Tahoma" w:cs="Tahoma"/>
          <w:sz w:val="20"/>
          <w:szCs w:val="20"/>
        </w:rPr>
        <w:t xml:space="preserve">Ponujeni avtobusi morajo biti opremljeni s kazalniki menjanja prestav ali merilnikom </w:t>
      </w:r>
      <w:r w:rsidR="005D41CB" w:rsidRPr="00837606">
        <w:rPr>
          <w:rFonts w:ascii="Tahoma" w:hAnsi="Tahoma" w:cs="Tahoma"/>
          <w:sz w:val="20"/>
          <w:szCs w:val="20"/>
        </w:rPr>
        <w:t>vrtilne frekvence</w:t>
      </w:r>
      <w:r w:rsidR="005D41CB" w:rsidRPr="00980F8B">
        <w:rPr>
          <w:rFonts w:ascii="Tahoma" w:hAnsi="Tahoma" w:cs="Tahoma"/>
          <w:sz w:val="20"/>
          <w:szCs w:val="20"/>
        </w:rPr>
        <w:t xml:space="preserve"> </w:t>
      </w:r>
      <w:r w:rsidR="00CF1C4C" w:rsidRPr="00980F8B">
        <w:rPr>
          <w:rFonts w:ascii="Tahoma" w:hAnsi="Tahoma" w:cs="Tahoma"/>
          <w:sz w:val="20"/>
          <w:szCs w:val="20"/>
        </w:rPr>
        <w:t>motorja, na katerem je označeno polje najučinkovitejšega delovanja motorja.</w:t>
      </w:r>
    </w:p>
    <w:p w14:paraId="1CD354C2" w14:textId="77777777" w:rsidR="00686A7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Pri zaustavitvi vozila mora menjalnik samodejno prestaviti v nevtralni položaj</w:t>
      </w:r>
      <w:r w:rsidR="004D5834" w:rsidRPr="00E739EA">
        <w:rPr>
          <w:rFonts w:ascii="Tahoma" w:hAnsi="Tahoma" w:cs="Tahoma"/>
          <w:sz w:val="20"/>
          <w:szCs w:val="20"/>
        </w:rPr>
        <w:t>.</w:t>
      </w:r>
    </w:p>
    <w:p w14:paraId="72675424" w14:textId="77777777" w:rsidR="00686A7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 xml:space="preserve">Olje v menjalniku mora biti popolnoma sintetično za interval menjave na 180.000 km. </w:t>
      </w:r>
      <w:bookmarkStart w:id="12" w:name="page15"/>
      <w:bookmarkEnd w:id="12"/>
    </w:p>
    <w:p w14:paraId="0113D5BA" w14:textId="6144FA9C" w:rsidR="0059323A" w:rsidRPr="00E739EA" w:rsidRDefault="0012035D" w:rsidP="009E6C45">
      <w:pPr>
        <w:pStyle w:val="Odstavekseznama"/>
        <w:numPr>
          <w:ilvl w:val="0"/>
          <w:numId w:val="32"/>
        </w:numPr>
        <w:jc w:val="both"/>
        <w:rPr>
          <w:rFonts w:ascii="Tahoma" w:hAnsi="Tahoma" w:cs="Tahoma"/>
          <w:sz w:val="20"/>
          <w:szCs w:val="20"/>
        </w:rPr>
      </w:pPr>
      <w:r>
        <w:rPr>
          <w:rFonts w:ascii="Tahoma" w:hAnsi="Tahoma" w:cs="Tahoma"/>
          <w:sz w:val="20"/>
          <w:szCs w:val="20"/>
        </w:rPr>
        <w:lastRenderedPageBreak/>
        <w:t>Vrtljivo stikalo</w:t>
      </w:r>
      <w:r w:rsidR="00686A77" w:rsidRPr="00E739EA">
        <w:rPr>
          <w:rFonts w:ascii="Tahoma" w:hAnsi="Tahoma" w:cs="Tahoma"/>
          <w:sz w:val="20"/>
          <w:szCs w:val="20"/>
        </w:rPr>
        <w:t xml:space="preserve"> za izbor prestave mora biti na armaturni plošči </w:t>
      </w:r>
      <w:r w:rsidR="0059323A" w:rsidRPr="00E739EA">
        <w:rPr>
          <w:rFonts w:ascii="Tahoma" w:hAnsi="Tahoma" w:cs="Tahoma"/>
          <w:sz w:val="20"/>
          <w:szCs w:val="20"/>
        </w:rPr>
        <w:t>v izvedbi</w:t>
      </w:r>
      <w:r w:rsidR="00686A77" w:rsidRPr="00E739EA">
        <w:rPr>
          <w:rFonts w:ascii="Tahoma" w:hAnsi="Tahoma" w:cs="Tahoma"/>
          <w:sz w:val="20"/>
          <w:szCs w:val="20"/>
        </w:rPr>
        <w:t xml:space="preserve"> (D-N-R</w:t>
      </w:r>
      <w:r w:rsidR="00B542FE">
        <w:rPr>
          <w:rFonts w:ascii="Tahoma" w:hAnsi="Tahoma" w:cs="Tahoma"/>
          <w:sz w:val="20"/>
          <w:szCs w:val="20"/>
        </w:rPr>
        <w:t>).</w:t>
      </w:r>
    </w:p>
    <w:p w14:paraId="70FB02BB" w14:textId="77777777" w:rsidR="00686A77" w:rsidRPr="00E739EA" w:rsidRDefault="00173A82"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V vozniški kabini mora biti nameščen priključek za diagnostiko menjalnika</w:t>
      </w:r>
      <w:r w:rsidR="00F304F4" w:rsidRPr="00E739EA">
        <w:rPr>
          <w:rFonts w:ascii="Tahoma" w:hAnsi="Tahoma" w:cs="Tahoma"/>
          <w:sz w:val="20"/>
          <w:szCs w:val="20"/>
        </w:rPr>
        <w:t>.</w:t>
      </w:r>
      <w:r w:rsidR="00686A77" w:rsidRPr="00E739EA">
        <w:rPr>
          <w:rFonts w:ascii="Tahoma" w:hAnsi="Tahoma" w:cs="Tahoma"/>
          <w:sz w:val="20"/>
          <w:szCs w:val="20"/>
        </w:rPr>
        <w:t xml:space="preserve"> </w:t>
      </w:r>
    </w:p>
    <w:p w14:paraId="0FE82468" w14:textId="77777777" w:rsidR="00686A77" w:rsidRPr="00E739EA" w:rsidRDefault="00686A77" w:rsidP="009E6C45">
      <w:pPr>
        <w:pStyle w:val="Odstavekseznama"/>
        <w:numPr>
          <w:ilvl w:val="0"/>
          <w:numId w:val="32"/>
        </w:numPr>
        <w:jc w:val="both"/>
        <w:rPr>
          <w:rFonts w:ascii="Tahoma" w:hAnsi="Tahoma" w:cs="Tahoma"/>
          <w:sz w:val="20"/>
          <w:szCs w:val="20"/>
        </w:rPr>
      </w:pPr>
      <w:r w:rsidRPr="00E739EA">
        <w:rPr>
          <w:rFonts w:ascii="Tahoma" w:hAnsi="Tahoma" w:cs="Tahoma"/>
          <w:sz w:val="20"/>
          <w:szCs w:val="20"/>
        </w:rPr>
        <w:t>Izpušna cev mora biti montirana zadaj, na levi strani v</w:t>
      </w:r>
      <w:r w:rsidR="004D5834" w:rsidRPr="00E739EA">
        <w:rPr>
          <w:rFonts w:ascii="Tahoma" w:hAnsi="Tahoma" w:cs="Tahoma"/>
          <w:sz w:val="20"/>
          <w:szCs w:val="20"/>
        </w:rPr>
        <w:t>ozila, obrnjena proti cestišču.</w:t>
      </w:r>
    </w:p>
    <w:p w14:paraId="57C973A9" w14:textId="77777777" w:rsidR="00A41ACA" w:rsidRPr="00E739EA" w:rsidRDefault="00686A77" w:rsidP="002C067B">
      <w:pPr>
        <w:pStyle w:val="Naslov3"/>
      </w:pPr>
      <w:bookmarkStart w:id="13" w:name="_Toc196465666"/>
      <w:r w:rsidRPr="00E739EA">
        <w:t>Podvozje avtobusa</w:t>
      </w:r>
      <w:bookmarkEnd w:id="13"/>
    </w:p>
    <w:p w14:paraId="6666F7FA" w14:textId="77777777" w:rsidR="004C3501" w:rsidRPr="00E739EA" w:rsidRDefault="00686A77" w:rsidP="004C3501">
      <w:pPr>
        <w:jc w:val="both"/>
        <w:rPr>
          <w:rFonts w:ascii="Tahoma" w:hAnsi="Tahoma" w:cs="Tahoma"/>
          <w:sz w:val="20"/>
          <w:szCs w:val="20"/>
        </w:rPr>
      </w:pPr>
      <w:r w:rsidRPr="00E739EA">
        <w:rPr>
          <w:rFonts w:ascii="Tahoma" w:hAnsi="Tahoma" w:cs="Tahoma"/>
          <w:sz w:val="20"/>
          <w:szCs w:val="20"/>
        </w:rPr>
        <w:t>Vzmetenje vozila mora biti izvedeno z zračnimi blazinami z integriranimi vzmetmi in blažilniki udarcev</w:t>
      </w:r>
      <w:r w:rsidR="004C0224" w:rsidRPr="00E739EA">
        <w:rPr>
          <w:rFonts w:ascii="Tahoma" w:hAnsi="Tahoma" w:cs="Tahoma"/>
          <w:sz w:val="20"/>
          <w:szCs w:val="20"/>
        </w:rPr>
        <w:t>.</w:t>
      </w:r>
      <w:r w:rsidR="004C3501" w:rsidRPr="00E739EA">
        <w:rPr>
          <w:rFonts w:ascii="Tahoma" w:hAnsi="Tahoma" w:cs="Tahoma"/>
          <w:sz w:val="20"/>
          <w:szCs w:val="20"/>
        </w:rPr>
        <w:t xml:space="preserve"> </w:t>
      </w:r>
    </w:p>
    <w:p w14:paraId="17442D01" w14:textId="1A52C9D2" w:rsidR="004C3501" w:rsidRDefault="004C3501" w:rsidP="004C3501">
      <w:pPr>
        <w:jc w:val="both"/>
        <w:rPr>
          <w:rFonts w:ascii="Tahoma" w:hAnsi="Tahoma" w:cs="Tahoma"/>
          <w:sz w:val="20"/>
          <w:szCs w:val="20"/>
        </w:rPr>
      </w:pPr>
      <w:r w:rsidRPr="00E739EA">
        <w:rPr>
          <w:rFonts w:ascii="Tahoma" w:hAnsi="Tahoma" w:cs="Tahoma"/>
          <w:sz w:val="20"/>
          <w:szCs w:val="20"/>
        </w:rPr>
        <w:t xml:space="preserve">Zračno vzmetenje mora </w:t>
      </w:r>
      <w:r w:rsidR="00594E2E" w:rsidRPr="00E739EA">
        <w:rPr>
          <w:rFonts w:ascii="Tahoma" w:hAnsi="Tahoma" w:cs="Tahoma"/>
          <w:sz w:val="20"/>
          <w:szCs w:val="20"/>
        </w:rPr>
        <w:t>imeti</w:t>
      </w:r>
      <w:r w:rsidRPr="00E739EA">
        <w:rPr>
          <w:rFonts w:ascii="Tahoma" w:hAnsi="Tahoma" w:cs="Tahoma"/>
          <w:sz w:val="20"/>
          <w:szCs w:val="20"/>
        </w:rPr>
        <w:t xml:space="preserve"> elektronsko regulacijo nivoja vozila (ECAS)</w:t>
      </w:r>
      <w:r w:rsidR="00594E2E" w:rsidRPr="00E739EA">
        <w:rPr>
          <w:rFonts w:ascii="Tahoma" w:hAnsi="Tahoma" w:cs="Tahoma"/>
          <w:sz w:val="20"/>
          <w:szCs w:val="20"/>
        </w:rPr>
        <w:t xml:space="preserve">, ki omogoča dvig vozila nad normalni nivo za najmanj </w:t>
      </w:r>
      <w:r w:rsidR="00594E2E" w:rsidRPr="00CF0F60">
        <w:rPr>
          <w:rFonts w:ascii="Tahoma" w:hAnsi="Tahoma" w:cs="Tahoma"/>
          <w:sz w:val="20"/>
          <w:szCs w:val="20"/>
        </w:rPr>
        <w:t>6 cm</w:t>
      </w:r>
      <w:r w:rsidR="00104EC9">
        <w:rPr>
          <w:rFonts w:ascii="Tahoma" w:hAnsi="Tahoma" w:cs="Tahoma"/>
          <w:sz w:val="20"/>
          <w:szCs w:val="20"/>
        </w:rPr>
        <w:t xml:space="preserve"> ter znižanje vozila</w:t>
      </w:r>
      <w:r w:rsidRPr="00E739EA">
        <w:rPr>
          <w:rFonts w:ascii="Tahoma" w:hAnsi="Tahoma" w:cs="Tahoma"/>
          <w:sz w:val="20"/>
          <w:szCs w:val="20"/>
        </w:rPr>
        <w:t>. Sistem mora avtomatično korigirati odstopanja od nastavljenega nivoja. Delovanje sistema (nastavitev, motnje, opozorila) se mora videti na ekranu (display) pri vozniku.</w:t>
      </w:r>
    </w:p>
    <w:p w14:paraId="751545BE" w14:textId="4176A1F0" w:rsidR="00C65971" w:rsidRDefault="00E97893" w:rsidP="004C3501">
      <w:pPr>
        <w:jc w:val="both"/>
        <w:rPr>
          <w:rFonts w:ascii="Tahoma" w:hAnsi="Tahoma" w:cs="Tahoma"/>
          <w:sz w:val="20"/>
          <w:szCs w:val="20"/>
        </w:rPr>
      </w:pPr>
      <w:r>
        <w:rPr>
          <w:rFonts w:ascii="Tahoma" w:hAnsi="Tahoma" w:cs="Tahoma"/>
          <w:sz w:val="20"/>
          <w:szCs w:val="20"/>
        </w:rPr>
        <w:t>Pri hitrostih nad 70km/h se mora vozilo znižati za 20mm, da se doseže boljša aerodinamika vozila.</w:t>
      </w:r>
    </w:p>
    <w:p w14:paraId="2D7F4A85" w14:textId="77777777" w:rsidR="00686A77" w:rsidRPr="00E739EA" w:rsidRDefault="00686A77" w:rsidP="002C067B">
      <w:pPr>
        <w:pStyle w:val="Naslov3"/>
      </w:pPr>
      <w:bookmarkStart w:id="14" w:name="_Toc196465667"/>
      <w:r w:rsidRPr="00E739EA">
        <w:t>Volan</w:t>
      </w:r>
      <w:bookmarkEnd w:id="14"/>
      <w:r w:rsidRPr="00E739EA">
        <w:t xml:space="preserve"> </w:t>
      </w:r>
    </w:p>
    <w:p w14:paraId="075A8AEA" w14:textId="2044CFB2" w:rsidR="00686A77" w:rsidRPr="00E739EA" w:rsidRDefault="00686A77" w:rsidP="00686A77">
      <w:pPr>
        <w:jc w:val="both"/>
        <w:rPr>
          <w:rFonts w:ascii="Tahoma" w:hAnsi="Tahoma" w:cs="Tahoma"/>
          <w:sz w:val="20"/>
          <w:szCs w:val="20"/>
        </w:rPr>
      </w:pPr>
      <w:r w:rsidRPr="004C1F38">
        <w:rPr>
          <w:rFonts w:ascii="Tahoma" w:hAnsi="Tahoma" w:cs="Tahoma"/>
          <w:sz w:val="20"/>
          <w:szCs w:val="20"/>
        </w:rPr>
        <w:t xml:space="preserve">Volan mora </w:t>
      </w:r>
      <w:r w:rsidR="00A2152D" w:rsidRPr="004C1F38">
        <w:rPr>
          <w:rFonts w:ascii="Tahoma" w:hAnsi="Tahoma" w:cs="Tahoma"/>
          <w:sz w:val="20"/>
          <w:szCs w:val="20"/>
        </w:rPr>
        <w:t>imeti elektrohidravlično krmiljenje,</w:t>
      </w:r>
      <w:r w:rsidR="00A2152D">
        <w:rPr>
          <w:rFonts w:ascii="Tahoma" w:hAnsi="Tahoma" w:cs="Tahoma"/>
          <w:sz w:val="20"/>
          <w:szCs w:val="20"/>
        </w:rPr>
        <w:t xml:space="preserve"> </w:t>
      </w:r>
      <w:r w:rsidRPr="00E739EA">
        <w:rPr>
          <w:rFonts w:ascii="Tahoma" w:hAnsi="Tahoma" w:cs="Tahoma"/>
          <w:sz w:val="20"/>
          <w:szCs w:val="20"/>
        </w:rPr>
        <w:t xml:space="preserve">biti </w:t>
      </w:r>
      <w:r w:rsidR="00A2152D">
        <w:rPr>
          <w:rFonts w:ascii="Tahoma" w:hAnsi="Tahoma" w:cs="Tahoma"/>
          <w:sz w:val="20"/>
          <w:szCs w:val="20"/>
        </w:rPr>
        <w:t xml:space="preserve">mora </w:t>
      </w:r>
      <w:r w:rsidR="00046203" w:rsidRPr="00E739EA">
        <w:rPr>
          <w:rFonts w:ascii="Tahoma" w:hAnsi="Tahoma" w:cs="Tahoma"/>
          <w:sz w:val="20"/>
          <w:szCs w:val="20"/>
        </w:rPr>
        <w:t>nastavljiv po višini in nagibu</w:t>
      </w:r>
      <w:r w:rsidR="009D2E9C">
        <w:rPr>
          <w:rFonts w:ascii="Tahoma" w:hAnsi="Tahoma" w:cs="Tahoma"/>
          <w:sz w:val="20"/>
          <w:szCs w:val="20"/>
        </w:rPr>
        <w:t>.</w:t>
      </w:r>
    </w:p>
    <w:p w14:paraId="378FE822" w14:textId="4233DD9A" w:rsidR="000C2517" w:rsidRPr="00E739EA" w:rsidRDefault="000C2517" w:rsidP="00686A77">
      <w:pPr>
        <w:jc w:val="both"/>
        <w:rPr>
          <w:rFonts w:ascii="Tahoma" w:hAnsi="Tahoma" w:cs="Tahoma"/>
          <w:sz w:val="20"/>
          <w:szCs w:val="20"/>
        </w:rPr>
      </w:pPr>
      <w:r w:rsidRPr="00E739EA">
        <w:rPr>
          <w:rFonts w:ascii="Tahoma" w:hAnsi="Tahoma" w:cs="Tahoma"/>
          <w:sz w:val="20"/>
          <w:szCs w:val="20"/>
        </w:rPr>
        <w:t xml:space="preserve">Na volanu </w:t>
      </w:r>
      <w:r w:rsidR="009D2E9C">
        <w:rPr>
          <w:rFonts w:ascii="Tahoma" w:hAnsi="Tahoma" w:cs="Tahoma"/>
          <w:sz w:val="20"/>
          <w:szCs w:val="20"/>
        </w:rPr>
        <w:t xml:space="preserve">morajo biti </w:t>
      </w:r>
      <w:r w:rsidRPr="00E739EA">
        <w:rPr>
          <w:rFonts w:ascii="Tahoma" w:hAnsi="Tahoma" w:cs="Tahoma"/>
          <w:sz w:val="20"/>
          <w:szCs w:val="20"/>
        </w:rPr>
        <w:t xml:space="preserve"> tipke za upravljanje določenih sistemov vozila (multifunkcijski volan)</w:t>
      </w:r>
      <w:r w:rsidR="004C1F38">
        <w:rPr>
          <w:rFonts w:ascii="Tahoma" w:hAnsi="Tahoma" w:cs="Tahoma"/>
          <w:sz w:val="20"/>
          <w:szCs w:val="20"/>
        </w:rPr>
        <w:t xml:space="preserve"> </w:t>
      </w:r>
      <w:r w:rsidR="009D2E9C">
        <w:rPr>
          <w:rFonts w:ascii="Tahoma" w:hAnsi="Tahoma" w:cs="Tahoma"/>
          <w:sz w:val="20"/>
          <w:szCs w:val="20"/>
        </w:rPr>
        <w:t>sam volan pa mora biti v usnjeni izvedbi</w:t>
      </w:r>
      <w:r w:rsidR="00FB53D8" w:rsidRPr="00E739EA">
        <w:rPr>
          <w:rFonts w:ascii="Tahoma" w:hAnsi="Tahoma" w:cs="Tahoma"/>
          <w:sz w:val="20"/>
          <w:szCs w:val="20"/>
        </w:rPr>
        <w:t>.</w:t>
      </w:r>
    </w:p>
    <w:p w14:paraId="26C931E0"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 hidravlično instalacijo servovolana mora biti vgrajen priključek za priključitev instrumen</w:t>
      </w:r>
      <w:r w:rsidR="00046203" w:rsidRPr="00E739EA">
        <w:rPr>
          <w:rFonts w:ascii="Tahoma" w:hAnsi="Tahoma" w:cs="Tahoma"/>
          <w:sz w:val="20"/>
          <w:szCs w:val="20"/>
        </w:rPr>
        <w:t>ta za merjenje tlaka v sistemu.</w:t>
      </w:r>
    </w:p>
    <w:p w14:paraId="0F8B29D5" w14:textId="76936434" w:rsidR="00686A77" w:rsidRPr="00E739EA" w:rsidRDefault="00686A77" w:rsidP="00686A77">
      <w:pPr>
        <w:jc w:val="both"/>
        <w:rPr>
          <w:rFonts w:ascii="Tahoma" w:hAnsi="Tahoma" w:cs="Tahoma"/>
          <w:sz w:val="20"/>
          <w:szCs w:val="20"/>
        </w:rPr>
      </w:pPr>
      <w:r w:rsidRPr="00E739EA">
        <w:rPr>
          <w:rFonts w:ascii="Tahoma" w:hAnsi="Tahoma" w:cs="Tahoma"/>
          <w:sz w:val="20"/>
          <w:szCs w:val="20"/>
        </w:rPr>
        <w:t>Na volanski konzoli mora biti ključavnica za vžig motorja.</w:t>
      </w:r>
      <w:r w:rsidR="004D5834" w:rsidRPr="00E739EA">
        <w:rPr>
          <w:rFonts w:ascii="Tahoma" w:hAnsi="Tahoma" w:cs="Tahoma"/>
          <w:sz w:val="20"/>
          <w:szCs w:val="20"/>
        </w:rPr>
        <w:t xml:space="preserve"> Dobaviti </w:t>
      </w:r>
      <w:r w:rsidR="00F75DAB">
        <w:rPr>
          <w:rFonts w:ascii="Tahoma" w:hAnsi="Tahoma" w:cs="Tahoma"/>
          <w:sz w:val="20"/>
          <w:szCs w:val="20"/>
        </w:rPr>
        <w:t>4</w:t>
      </w:r>
      <w:r w:rsidR="004D5834" w:rsidRPr="00E739EA">
        <w:rPr>
          <w:rFonts w:ascii="Tahoma" w:hAnsi="Tahoma" w:cs="Tahoma"/>
          <w:sz w:val="20"/>
          <w:szCs w:val="20"/>
        </w:rPr>
        <w:t xml:space="preserve"> ključ</w:t>
      </w:r>
      <w:r w:rsidR="00F75DAB">
        <w:rPr>
          <w:rFonts w:ascii="Tahoma" w:hAnsi="Tahoma" w:cs="Tahoma"/>
          <w:sz w:val="20"/>
          <w:szCs w:val="20"/>
        </w:rPr>
        <w:t>e</w:t>
      </w:r>
      <w:r w:rsidR="00601E76">
        <w:rPr>
          <w:rFonts w:ascii="Tahoma" w:hAnsi="Tahoma" w:cs="Tahoma"/>
          <w:sz w:val="20"/>
          <w:szCs w:val="20"/>
        </w:rPr>
        <w:t xml:space="preserve"> z daljinskim upravljanjem 1. in 2. vrat</w:t>
      </w:r>
      <w:r w:rsidR="004C1F38">
        <w:rPr>
          <w:rFonts w:ascii="Tahoma" w:hAnsi="Tahoma" w:cs="Tahoma"/>
          <w:sz w:val="20"/>
          <w:szCs w:val="20"/>
        </w:rPr>
        <w:t>.</w:t>
      </w:r>
    </w:p>
    <w:p w14:paraId="68D0807B" w14:textId="77777777" w:rsidR="00686A77" w:rsidRPr="00E739EA" w:rsidRDefault="00686A77" w:rsidP="002C067B">
      <w:pPr>
        <w:pStyle w:val="Naslov3"/>
      </w:pPr>
      <w:bookmarkStart w:id="15" w:name="_Toc196465668"/>
      <w:r w:rsidRPr="00E739EA">
        <w:t>Pnevmatike in platišča</w:t>
      </w:r>
      <w:bookmarkEnd w:id="15"/>
      <w:r w:rsidRPr="00E739EA">
        <w:t xml:space="preserve"> </w:t>
      </w:r>
    </w:p>
    <w:p w14:paraId="21DDE00D" w14:textId="77777777" w:rsidR="00686A77" w:rsidRPr="00E739EA" w:rsidRDefault="00686A77" w:rsidP="00B64CC0">
      <w:pPr>
        <w:pStyle w:val="Odstavekseznama"/>
        <w:numPr>
          <w:ilvl w:val="0"/>
          <w:numId w:val="33"/>
        </w:numPr>
        <w:jc w:val="both"/>
        <w:rPr>
          <w:rFonts w:ascii="Tahoma" w:hAnsi="Tahoma" w:cs="Tahoma"/>
          <w:sz w:val="20"/>
          <w:szCs w:val="20"/>
        </w:rPr>
      </w:pPr>
      <w:r w:rsidRPr="00E739EA">
        <w:rPr>
          <w:rFonts w:ascii="Tahoma" w:hAnsi="Tahoma" w:cs="Tahoma"/>
          <w:sz w:val="20"/>
          <w:szCs w:val="20"/>
        </w:rPr>
        <w:t xml:space="preserve">Pnevmatike so dimenzije </w:t>
      </w:r>
      <w:r w:rsidR="004E776E" w:rsidRPr="00E739EA">
        <w:rPr>
          <w:rFonts w:ascii="Tahoma" w:hAnsi="Tahoma" w:cs="Tahoma"/>
          <w:sz w:val="20"/>
          <w:szCs w:val="20"/>
        </w:rPr>
        <w:t>295/80 R 22,5</w:t>
      </w:r>
      <w:r w:rsidRPr="00E739EA">
        <w:rPr>
          <w:rFonts w:ascii="Tahoma" w:hAnsi="Tahoma" w:cs="Tahoma"/>
          <w:sz w:val="20"/>
          <w:szCs w:val="20"/>
        </w:rPr>
        <w:t>, brez zračnic. Pnevmatike morajo biti takšne kakovosti, da jih bo, po izrabi tekalne površine, možno obnoviti (prot</w:t>
      </w:r>
      <w:r w:rsidR="00046203" w:rsidRPr="00E739EA">
        <w:rPr>
          <w:rFonts w:ascii="Tahoma" w:hAnsi="Tahoma" w:cs="Tahoma"/>
          <w:sz w:val="20"/>
          <w:szCs w:val="20"/>
        </w:rPr>
        <w:t>ektirati) in ponovno uporabiti.</w:t>
      </w:r>
    </w:p>
    <w:p w14:paraId="57E925BE" w14:textId="77777777" w:rsidR="00686A77" w:rsidRPr="00E739EA" w:rsidRDefault="00686A77" w:rsidP="00B64CC0">
      <w:pPr>
        <w:pStyle w:val="Odstavekseznama"/>
        <w:numPr>
          <w:ilvl w:val="0"/>
          <w:numId w:val="33"/>
        </w:numPr>
        <w:jc w:val="both"/>
        <w:rPr>
          <w:rFonts w:ascii="Tahoma" w:hAnsi="Tahoma" w:cs="Tahoma"/>
          <w:sz w:val="20"/>
          <w:szCs w:val="20"/>
        </w:rPr>
      </w:pPr>
      <w:r w:rsidRPr="00E739EA">
        <w:rPr>
          <w:rFonts w:ascii="Tahoma" w:hAnsi="Tahoma" w:cs="Tahoma"/>
          <w:sz w:val="20"/>
          <w:szCs w:val="20"/>
        </w:rPr>
        <w:t xml:space="preserve">Kolesa na </w:t>
      </w:r>
      <w:r w:rsidR="004C0224" w:rsidRPr="00E739EA">
        <w:rPr>
          <w:rFonts w:ascii="Tahoma" w:hAnsi="Tahoma" w:cs="Tahoma"/>
          <w:sz w:val="20"/>
          <w:szCs w:val="20"/>
        </w:rPr>
        <w:t>pogonski</w:t>
      </w:r>
      <w:r w:rsidRPr="00E739EA">
        <w:rPr>
          <w:rFonts w:ascii="Tahoma" w:hAnsi="Tahoma" w:cs="Tahoma"/>
          <w:sz w:val="20"/>
          <w:szCs w:val="20"/>
        </w:rPr>
        <w:t xml:space="preserve"> osi morajo biti opremljena</w:t>
      </w:r>
      <w:r w:rsidR="00046203" w:rsidRPr="00E739EA">
        <w:rPr>
          <w:rFonts w:ascii="Tahoma" w:hAnsi="Tahoma" w:cs="Tahoma"/>
          <w:sz w:val="20"/>
          <w:szCs w:val="20"/>
        </w:rPr>
        <w:t xml:space="preserve"> z zimskimi pnevmatikami (M+S).</w:t>
      </w:r>
    </w:p>
    <w:p w14:paraId="2659CDC1" w14:textId="77777777" w:rsidR="00EE1040" w:rsidRPr="00EE1040" w:rsidRDefault="00EE1040" w:rsidP="00EE1040">
      <w:pPr>
        <w:pStyle w:val="Odstavekseznama"/>
        <w:numPr>
          <w:ilvl w:val="0"/>
          <w:numId w:val="33"/>
        </w:numPr>
        <w:jc w:val="both"/>
        <w:rPr>
          <w:rFonts w:ascii="Tahoma" w:hAnsi="Tahoma" w:cs="Tahoma"/>
          <w:sz w:val="20"/>
          <w:szCs w:val="20"/>
        </w:rPr>
      </w:pPr>
      <w:r w:rsidRPr="00EE1040">
        <w:rPr>
          <w:rFonts w:ascii="Tahoma" w:hAnsi="Tahoma" w:cs="Tahoma"/>
          <w:sz w:val="20"/>
          <w:szCs w:val="20"/>
        </w:rPr>
        <w:t>Na oseh, kjer so dvojne pnevmatike, morajo imeti notranje pnevmatike podaljške ventilov. Podaljški ventilov morajo biti fleksibilni (gumijasti).</w:t>
      </w:r>
    </w:p>
    <w:p w14:paraId="5E3735E2" w14:textId="77777777" w:rsidR="00686A77" w:rsidRPr="00E739EA" w:rsidRDefault="00686A77" w:rsidP="00B64CC0">
      <w:pPr>
        <w:pStyle w:val="Odstavekseznama"/>
        <w:numPr>
          <w:ilvl w:val="0"/>
          <w:numId w:val="33"/>
        </w:numPr>
        <w:jc w:val="both"/>
        <w:rPr>
          <w:rFonts w:ascii="Tahoma" w:hAnsi="Tahoma" w:cs="Tahoma"/>
          <w:sz w:val="20"/>
          <w:szCs w:val="20"/>
        </w:rPr>
      </w:pPr>
      <w:r w:rsidRPr="00E739EA">
        <w:rPr>
          <w:rFonts w:ascii="Tahoma" w:hAnsi="Tahoma" w:cs="Tahoma"/>
          <w:sz w:val="20"/>
          <w:szCs w:val="20"/>
        </w:rPr>
        <w:t>Pred in za kolesi morajo biti protiblatne zavesice. Na prednji osi so protiblatne zavesice</w:t>
      </w:r>
      <w:r w:rsidR="00046203" w:rsidRPr="00E739EA">
        <w:rPr>
          <w:rFonts w:ascii="Tahoma" w:hAnsi="Tahoma" w:cs="Tahoma"/>
          <w:sz w:val="20"/>
          <w:szCs w:val="20"/>
        </w:rPr>
        <w:t xml:space="preserve"> samo za kolesi.</w:t>
      </w:r>
    </w:p>
    <w:p w14:paraId="071B17F7" w14:textId="4A2E1CD5" w:rsidR="00686A77" w:rsidRDefault="00052AFE" w:rsidP="00B64CC0">
      <w:pPr>
        <w:pStyle w:val="Odstavekseznama"/>
        <w:numPr>
          <w:ilvl w:val="0"/>
          <w:numId w:val="33"/>
        </w:numPr>
        <w:jc w:val="both"/>
        <w:rPr>
          <w:rFonts w:ascii="Tahoma" w:hAnsi="Tahoma" w:cs="Tahoma"/>
          <w:sz w:val="20"/>
          <w:szCs w:val="20"/>
        </w:rPr>
      </w:pPr>
      <w:r>
        <w:rPr>
          <w:rFonts w:ascii="Tahoma" w:hAnsi="Tahoma" w:cs="Tahoma"/>
          <w:sz w:val="20"/>
          <w:szCs w:val="20"/>
        </w:rPr>
        <w:t>Aluminijasta platišča v polirani izvedbi</w:t>
      </w:r>
      <w:r w:rsidR="00686A77" w:rsidRPr="00E739EA">
        <w:rPr>
          <w:rFonts w:ascii="Tahoma" w:hAnsi="Tahoma" w:cs="Tahoma"/>
          <w:sz w:val="20"/>
          <w:szCs w:val="20"/>
        </w:rPr>
        <w:t xml:space="preserve">, </w:t>
      </w:r>
      <w:r>
        <w:rPr>
          <w:rFonts w:ascii="Tahoma" w:hAnsi="Tahoma" w:cs="Tahoma"/>
          <w:sz w:val="20"/>
          <w:szCs w:val="20"/>
        </w:rPr>
        <w:t>dimenzije 22,5 x 8,25.</w:t>
      </w:r>
      <w:r w:rsidR="00CC7B5E">
        <w:rPr>
          <w:rFonts w:ascii="Tahoma" w:hAnsi="Tahoma" w:cs="Tahoma"/>
          <w:sz w:val="20"/>
          <w:szCs w:val="20"/>
        </w:rPr>
        <w:t xml:space="preserve"> </w:t>
      </w:r>
    </w:p>
    <w:p w14:paraId="6614FB55" w14:textId="02045CF8" w:rsidR="00CC7B5E" w:rsidRPr="00E739EA" w:rsidRDefault="00CC7B5E" w:rsidP="00B64CC0">
      <w:pPr>
        <w:pStyle w:val="Odstavekseznama"/>
        <w:numPr>
          <w:ilvl w:val="0"/>
          <w:numId w:val="33"/>
        </w:numPr>
        <w:jc w:val="both"/>
        <w:rPr>
          <w:rFonts w:ascii="Tahoma" w:hAnsi="Tahoma" w:cs="Tahoma"/>
          <w:sz w:val="20"/>
          <w:szCs w:val="20"/>
        </w:rPr>
      </w:pPr>
      <w:r>
        <w:rPr>
          <w:rFonts w:ascii="Tahoma" w:hAnsi="Tahoma" w:cs="Tahoma"/>
          <w:sz w:val="20"/>
          <w:szCs w:val="20"/>
        </w:rPr>
        <w:t>Vsa kolesa morajo biti centrirana.</w:t>
      </w:r>
    </w:p>
    <w:p w14:paraId="357311AF" w14:textId="77777777" w:rsidR="006915F2" w:rsidRPr="001C29C6" w:rsidRDefault="006915F2" w:rsidP="00B64CC0">
      <w:pPr>
        <w:pStyle w:val="Odstavekseznama"/>
        <w:numPr>
          <w:ilvl w:val="0"/>
          <w:numId w:val="33"/>
        </w:numPr>
        <w:jc w:val="both"/>
        <w:rPr>
          <w:rFonts w:ascii="Tahoma" w:hAnsi="Tahoma" w:cs="Tahoma"/>
          <w:sz w:val="20"/>
          <w:szCs w:val="20"/>
        </w:rPr>
      </w:pPr>
      <w:r w:rsidRPr="001C29C6">
        <w:rPr>
          <w:rFonts w:ascii="Tahoma" w:hAnsi="Tahoma" w:cs="Tahoma"/>
          <w:sz w:val="20"/>
          <w:szCs w:val="20"/>
        </w:rPr>
        <w:t>Na prednjih kolesih mora biti zaščitni obroč za matice.</w:t>
      </w:r>
    </w:p>
    <w:p w14:paraId="5C3D1440" w14:textId="562BC4C8" w:rsidR="00EE771D" w:rsidRPr="00E739EA" w:rsidRDefault="00EE771D" w:rsidP="00B64CC0">
      <w:pPr>
        <w:pStyle w:val="Odstavekseznama"/>
        <w:numPr>
          <w:ilvl w:val="0"/>
          <w:numId w:val="33"/>
        </w:numPr>
        <w:jc w:val="both"/>
        <w:rPr>
          <w:rFonts w:ascii="Tahoma" w:hAnsi="Tahoma" w:cs="Tahoma"/>
          <w:sz w:val="20"/>
          <w:szCs w:val="20"/>
        </w:rPr>
      </w:pPr>
      <w:r>
        <w:rPr>
          <w:rFonts w:ascii="Tahoma" w:hAnsi="Tahoma" w:cs="Tahoma"/>
          <w:sz w:val="20"/>
          <w:szCs w:val="20"/>
        </w:rPr>
        <w:t>Nameščen je nosilec in rezervno kolo</w:t>
      </w:r>
      <w:r w:rsidR="004D0556">
        <w:rPr>
          <w:rFonts w:ascii="Tahoma" w:hAnsi="Tahoma" w:cs="Tahoma"/>
          <w:sz w:val="20"/>
          <w:szCs w:val="20"/>
        </w:rPr>
        <w:t>.</w:t>
      </w:r>
      <w:r w:rsidR="00156D93">
        <w:rPr>
          <w:rFonts w:ascii="Tahoma" w:hAnsi="Tahoma" w:cs="Tahoma"/>
          <w:sz w:val="20"/>
          <w:szCs w:val="20"/>
        </w:rPr>
        <w:t xml:space="preserve"> </w:t>
      </w:r>
      <w:r w:rsidR="004D0556">
        <w:rPr>
          <w:rFonts w:ascii="Tahoma" w:hAnsi="Tahoma" w:cs="Tahoma"/>
          <w:sz w:val="20"/>
          <w:szCs w:val="20"/>
        </w:rPr>
        <w:t xml:space="preserve">Kolo </w:t>
      </w:r>
      <w:r w:rsidR="00156D93">
        <w:rPr>
          <w:rFonts w:ascii="Tahoma" w:hAnsi="Tahoma" w:cs="Tahoma"/>
          <w:sz w:val="20"/>
          <w:szCs w:val="20"/>
        </w:rPr>
        <w:t>mora biti v enaki izvedbi kot ostala kolesa.</w:t>
      </w:r>
    </w:p>
    <w:p w14:paraId="2E3ECD38" w14:textId="77777777" w:rsidR="00686A77" w:rsidRPr="00E739EA" w:rsidRDefault="00686A77" w:rsidP="002C067B">
      <w:pPr>
        <w:pStyle w:val="Naslov3"/>
      </w:pPr>
      <w:bookmarkStart w:id="16" w:name="page17"/>
      <w:bookmarkStart w:id="17" w:name="_Toc196465669"/>
      <w:bookmarkEnd w:id="16"/>
      <w:r w:rsidRPr="00E739EA">
        <w:t>Zavorni sistem</w:t>
      </w:r>
      <w:bookmarkEnd w:id="17"/>
      <w:r w:rsidRPr="00E739EA">
        <w:t xml:space="preserve"> </w:t>
      </w:r>
    </w:p>
    <w:p w14:paraId="3A539B63" w14:textId="77777777" w:rsidR="00686A77" w:rsidRDefault="00686A77" w:rsidP="00686A77">
      <w:pPr>
        <w:jc w:val="both"/>
        <w:rPr>
          <w:rFonts w:ascii="Tahoma" w:hAnsi="Tahoma" w:cs="Tahoma"/>
          <w:sz w:val="20"/>
          <w:szCs w:val="20"/>
        </w:rPr>
      </w:pPr>
      <w:r w:rsidRPr="00E739EA">
        <w:rPr>
          <w:rFonts w:ascii="Tahoma" w:hAnsi="Tahoma" w:cs="Tahoma"/>
          <w:sz w:val="20"/>
          <w:szCs w:val="20"/>
        </w:rPr>
        <w:t>Zavorni sistem mora biti izveden kot elektropnevmatski sistem in p</w:t>
      </w:r>
      <w:r w:rsidR="00046203" w:rsidRPr="00E739EA">
        <w:rPr>
          <w:rFonts w:ascii="Tahoma" w:hAnsi="Tahoma" w:cs="Tahoma"/>
          <w:sz w:val="20"/>
          <w:szCs w:val="20"/>
        </w:rPr>
        <w:t>ovezan z delovanjem retarderja.</w:t>
      </w:r>
    </w:p>
    <w:p w14:paraId="347CE7BA" w14:textId="77777777" w:rsidR="00524DB6" w:rsidRPr="00A41ACA" w:rsidRDefault="00524DB6" w:rsidP="00524DB6">
      <w:pPr>
        <w:jc w:val="both"/>
        <w:rPr>
          <w:rFonts w:ascii="Tahoma" w:hAnsi="Tahoma" w:cs="Tahoma"/>
          <w:sz w:val="20"/>
          <w:szCs w:val="20"/>
        </w:rPr>
      </w:pPr>
      <w:r>
        <w:rPr>
          <w:rFonts w:ascii="Tahoma" w:hAnsi="Tahoma" w:cs="Tahoma"/>
          <w:sz w:val="20"/>
          <w:szCs w:val="20"/>
        </w:rPr>
        <w:t xml:space="preserve">Vklop retarderja je izveden preko pedala delovne zavore in </w:t>
      </w:r>
      <w:r w:rsidRPr="00151CE0">
        <w:rPr>
          <w:rFonts w:ascii="Tahoma" w:hAnsi="Tahoma" w:cs="Tahoma"/>
          <w:sz w:val="20"/>
          <w:szCs w:val="20"/>
        </w:rPr>
        <w:t>preko 5-</w:t>
      </w:r>
      <w:r>
        <w:rPr>
          <w:rFonts w:ascii="Tahoma" w:hAnsi="Tahoma" w:cs="Tahoma"/>
          <w:sz w:val="20"/>
          <w:szCs w:val="20"/>
        </w:rPr>
        <w:t>stopenjske obvolanske ročice.</w:t>
      </w:r>
    </w:p>
    <w:p w14:paraId="1E8F935D" w14:textId="10C85DB6" w:rsidR="003D0C92" w:rsidRDefault="00686A77" w:rsidP="00686A77">
      <w:pPr>
        <w:jc w:val="both"/>
        <w:rPr>
          <w:rFonts w:ascii="Tahoma" w:hAnsi="Tahoma" w:cs="Tahoma"/>
          <w:sz w:val="20"/>
          <w:szCs w:val="20"/>
        </w:rPr>
      </w:pPr>
      <w:r w:rsidRPr="00E739EA">
        <w:rPr>
          <w:rFonts w:ascii="Tahoma" w:hAnsi="Tahoma" w:cs="Tahoma"/>
          <w:sz w:val="20"/>
          <w:szCs w:val="20"/>
        </w:rPr>
        <w:t>Vsaka os ima svoj zavorni sistem, na vseh oseh morajo biti zavorni koluti in senzorji za obrabo zavornih oblog z elektronskim prikazom</w:t>
      </w:r>
      <w:r w:rsidR="00C236BC">
        <w:rPr>
          <w:rFonts w:ascii="Tahoma" w:hAnsi="Tahoma" w:cs="Tahoma"/>
          <w:sz w:val="20"/>
          <w:szCs w:val="20"/>
        </w:rPr>
        <w:t xml:space="preserve"> stanja</w:t>
      </w:r>
      <w:r w:rsidRPr="00E739EA">
        <w:rPr>
          <w:rFonts w:ascii="Tahoma" w:hAnsi="Tahoma" w:cs="Tahoma"/>
          <w:sz w:val="20"/>
          <w:szCs w:val="20"/>
        </w:rPr>
        <w:t xml:space="preserve"> obrabe; zavorne obloge morajo biti samonastavljive. Zavorni sistem mora biti opremljen </w:t>
      </w:r>
      <w:r w:rsidR="009B0344" w:rsidRPr="004C1F38">
        <w:rPr>
          <w:rFonts w:ascii="Tahoma" w:hAnsi="Tahoma" w:cs="Tahoma"/>
          <w:sz w:val="20"/>
          <w:szCs w:val="20"/>
        </w:rPr>
        <w:t xml:space="preserve">s pomočnikom za zaviranje </w:t>
      </w:r>
      <w:r w:rsidR="008F26F1" w:rsidRPr="004C1F38">
        <w:rPr>
          <w:rFonts w:ascii="Tahoma" w:hAnsi="Tahoma" w:cs="Tahoma"/>
          <w:sz w:val="20"/>
          <w:szCs w:val="20"/>
        </w:rPr>
        <w:t xml:space="preserve">v sili </w:t>
      </w:r>
      <w:r w:rsidR="009B0344" w:rsidRPr="004C1F38">
        <w:rPr>
          <w:rFonts w:ascii="Tahoma" w:hAnsi="Tahoma" w:cs="Tahoma"/>
          <w:sz w:val="20"/>
          <w:szCs w:val="20"/>
        </w:rPr>
        <w:t>EBA</w:t>
      </w:r>
      <w:r w:rsidR="00D35823" w:rsidRPr="004C1F38">
        <w:rPr>
          <w:rFonts w:ascii="Tahoma" w:hAnsi="Tahoma" w:cs="Tahoma"/>
          <w:sz w:val="20"/>
          <w:szCs w:val="20"/>
        </w:rPr>
        <w:t xml:space="preserve">, ki v kritični situaciji samodejno zavre </w:t>
      </w:r>
      <w:r w:rsidR="00D35823" w:rsidRPr="004C1F38">
        <w:rPr>
          <w:rFonts w:ascii="Tahoma" w:hAnsi="Tahoma" w:cs="Tahoma"/>
          <w:sz w:val="20"/>
          <w:szCs w:val="20"/>
        </w:rPr>
        <w:lastRenderedPageBreak/>
        <w:t>vozilo</w:t>
      </w:r>
      <w:r w:rsidR="00A44F29" w:rsidRPr="004C1F38">
        <w:rPr>
          <w:rFonts w:ascii="Tahoma" w:hAnsi="Tahoma" w:cs="Tahoma"/>
          <w:sz w:val="20"/>
          <w:szCs w:val="20"/>
        </w:rPr>
        <w:t>, predhodno mora sistem voznika na možnost trka zvočno in vizualno opozoriti in šele v primeru ne ukrepanja prične sistem s samodejnim zaviranjem</w:t>
      </w:r>
      <w:r w:rsidR="00C93171" w:rsidRPr="004C1F38">
        <w:rPr>
          <w:rFonts w:ascii="Tahoma" w:hAnsi="Tahoma" w:cs="Tahoma"/>
          <w:sz w:val="20"/>
          <w:szCs w:val="20"/>
        </w:rPr>
        <w:t xml:space="preserve"> (sistem mora zaznati tudi kolesarje in pešce)</w:t>
      </w:r>
      <w:r w:rsidR="009B0344" w:rsidRPr="004C1F38">
        <w:rPr>
          <w:rFonts w:ascii="Tahoma" w:hAnsi="Tahoma" w:cs="Tahoma"/>
          <w:sz w:val="20"/>
          <w:szCs w:val="20"/>
        </w:rPr>
        <w:t>,</w:t>
      </w:r>
      <w:r w:rsidR="009B0344">
        <w:rPr>
          <w:rFonts w:ascii="Tahoma" w:hAnsi="Tahoma" w:cs="Tahoma"/>
          <w:sz w:val="20"/>
          <w:szCs w:val="20"/>
        </w:rPr>
        <w:t xml:space="preserve"> z EBS, </w:t>
      </w:r>
      <w:r w:rsidRPr="00E739EA">
        <w:rPr>
          <w:rFonts w:ascii="Tahoma" w:hAnsi="Tahoma" w:cs="Tahoma"/>
          <w:sz w:val="20"/>
          <w:szCs w:val="20"/>
        </w:rPr>
        <w:t>ki vključuje sistem proti blokiranju koles (ABS) in proti zdrsavanju pogonskih koles (ASR). ASR sistem mora imeti možnost izklopa s pomočjo tasterja</w:t>
      </w:r>
      <w:r w:rsidR="00A936AB" w:rsidRPr="00E739EA">
        <w:rPr>
          <w:rFonts w:ascii="Tahoma" w:hAnsi="Tahoma" w:cs="Tahoma"/>
          <w:sz w:val="20"/>
          <w:szCs w:val="20"/>
        </w:rPr>
        <w:t>.</w:t>
      </w:r>
    </w:p>
    <w:p w14:paraId="4A280C6B" w14:textId="1A98CEAA" w:rsidR="00BB7574" w:rsidRPr="00E739EA" w:rsidRDefault="00BB7574" w:rsidP="00686A77">
      <w:pPr>
        <w:jc w:val="both"/>
        <w:rPr>
          <w:rFonts w:ascii="Tahoma" w:hAnsi="Tahoma" w:cs="Tahoma"/>
          <w:sz w:val="20"/>
          <w:szCs w:val="20"/>
        </w:rPr>
      </w:pPr>
      <w:r>
        <w:rPr>
          <w:rFonts w:ascii="Tahoma" w:hAnsi="Tahoma" w:cs="Tahoma"/>
          <w:sz w:val="20"/>
          <w:szCs w:val="20"/>
        </w:rPr>
        <w:t xml:space="preserve">Vozilo mora imeti tudi elektronski stabilizacijski sistem (ESP), opozorilnik pred trkom ter sistem za opozarjanje pred zapuščanjem voznega pasu (LDW) z zvočnim opozorilom. </w:t>
      </w:r>
    </w:p>
    <w:p w14:paraId="49114C4B" w14:textId="77777777" w:rsidR="00686A77" w:rsidRPr="00E739EA" w:rsidRDefault="00686A77" w:rsidP="00916D2A">
      <w:pPr>
        <w:pStyle w:val="Naslov5"/>
      </w:pPr>
      <w:bookmarkStart w:id="18" w:name="_Toc196465670"/>
      <w:r w:rsidRPr="00E739EA">
        <w:t>Ročna zavora</w:t>
      </w:r>
      <w:bookmarkEnd w:id="18"/>
      <w:r w:rsidRPr="00E739EA">
        <w:t xml:space="preserve"> </w:t>
      </w:r>
    </w:p>
    <w:p w14:paraId="37A8A72C" w14:textId="57C03779" w:rsidR="006673C4" w:rsidRPr="00E739EA" w:rsidRDefault="00E60CAA" w:rsidP="00686A77">
      <w:pPr>
        <w:jc w:val="both"/>
        <w:rPr>
          <w:rFonts w:ascii="Tahoma" w:hAnsi="Tahoma" w:cs="Tahoma"/>
          <w:sz w:val="20"/>
          <w:szCs w:val="20"/>
        </w:rPr>
      </w:pPr>
      <w:r w:rsidRPr="004C1F38">
        <w:rPr>
          <w:rFonts w:ascii="Tahoma" w:hAnsi="Tahoma" w:cs="Tahoma"/>
          <w:sz w:val="20"/>
          <w:szCs w:val="20"/>
        </w:rPr>
        <w:t xml:space="preserve">Ročna zavora mora biti </w:t>
      </w:r>
      <w:r w:rsidR="00214A8F">
        <w:rPr>
          <w:rFonts w:ascii="Tahoma" w:hAnsi="Tahoma" w:cs="Tahoma"/>
          <w:sz w:val="20"/>
          <w:szCs w:val="20"/>
        </w:rPr>
        <w:t xml:space="preserve"> v elektronski izvedbi</w:t>
      </w:r>
      <w:r>
        <w:rPr>
          <w:rFonts w:ascii="Tahoma" w:hAnsi="Tahoma" w:cs="Tahoma"/>
          <w:sz w:val="20"/>
          <w:szCs w:val="20"/>
        </w:rPr>
        <w:t xml:space="preserve">. </w:t>
      </w:r>
      <w:r w:rsidR="00686A77" w:rsidRPr="00E739EA">
        <w:rPr>
          <w:rFonts w:ascii="Tahoma" w:hAnsi="Tahoma" w:cs="Tahoma"/>
          <w:sz w:val="20"/>
          <w:szCs w:val="20"/>
        </w:rPr>
        <w:t xml:space="preserve">V primeru, da voznik ugasne motor in ne vklopi ročne zavore, se mora </w:t>
      </w:r>
      <w:r w:rsidR="00214A8F">
        <w:rPr>
          <w:rFonts w:ascii="Tahoma" w:hAnsi="Tahoma" w:cs="Tahoma"/>
          <w:sz w:val="20"/>
          <w:szCs w:val="20"/>
        </w:rPr>
        <w:t xml:space="preserve">le-ta avtomatsko aktivirati. </w:t>
      </w:r>
      <w:r w:rsidR="006F4CBC">
        <w:rPr>
          <w:rFonts w:ascii="Tahoma" w:hAnsi="Tahoma" w:cs="Tahoma"/>
          <w:sz w:val="20"/>
          <w:szCs w:val="20"/>
        </w:rPr>
        <w:t xml:space="preserve"> Na armaturi mora biti vgrajena</w:t>
      </w:r>
      <w:r w:rsidR="004C1F38">
        <w:rPr>
          <w:rFonts w:ascii="Tahoma" w:hAnsi="Tahoma" w:cs="Tahoma"/>
          <w:sz w:val="20"/>
          <w:szCs w:val="20"/>
        </w:rPr>
        <w:t xml:space="preserve"> tipka za</w:t>
      </w:r>
      <w:r w:rsidR="006F4CBC">
        <w:rPr>
          <w:rFonts w:ascii="Tahoma" w:hAnsi="Tahoma" w:cs="Tahoma"/>
          <w:sz w:val="20"/>
          <w:szCs w:val="20"/>
        </w:rPr>
        <w:t xml:space="preserve"> postajn</w:t>
      </w:r>
      <w:r w:rsidR="004C1F38">
        <w:rPr>
          <w:rFonts w:ascii="Tahoma" w:hAnsi="Tahoma" w:cs="Tahoma"/>
          <w:sz w:val="20"/>
          <w:szCs w:val="20"/>
        </w:rPr>
        <w:t>o</w:t>
      </w:r>
      <w:r w:rsidR="006F4CBC">
        <w:rPr>
          <w:rFonts w:ascii="Tahoma" w:hAnsi="Tahoma" w:cs="Tahoma"/>
          <w:sz w:val="20"/>
          <w:szCs w:val="20"/>
        </w:rPr>
        <w:t xml:space="preserve"> zavor</w:t>
      </w:r>
      <w:r w:rsidR="004C1F38">
        <w:rPr>
          <w:rFonts w:ascii="Tahoma" w:hAnsi="Tahoma" w:cs="Tahoma"/>
          <w:sz w:val="20"/>
          <w:szCs w:val="20"/>
        </w:rPr>
        <w:t>o</w:t>
      </w:r>
      <w:r w:rsidR="006F4CBC">
        <w:rPr>
          <w:rFonts w:ascii="Tahoma" w:hAnsi="Tahoma" w:cs="Tahoma"/>
          <w:sz w:val="20"/>
          <w:szCs w:val="20"/>
        </w:rPr>
        <w:t>.</w:t>
      </w:r>
    </w:p>
    <w:p w14:paraId="1F7E5A40" w14:textId="77777777" w:rsidR="00686A77" w:rsidRPr="00E739EA" w:rsidRDefault="00686A77" w:rsidP="00916D2A">
      <w:pPr>
        <w:pStyle w:val="Naslov5"/>
      </w:pPr>
      <w:bookmarkStart w:id="19" w:name="_Toc196465671"/>
      <w:r w:rsidRPr="00E739EA">
        <w:t>Varovanje v primeru padca zračnega tlaka v zavornem krogu</w:t>
      </w:r>
      <w:bookmarkEnd w:id="19"/>
      <w:r w:rsidRPr="00E739EA">
        <w:t xml:space="preserve"> </w:t>
      </w:r>
    </w:p>
    <w:p w14:paraId="4D590CD6"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Varovanje v primeru padca zračnega tlaka v zavornem krogu mora biti izvedeno tako, da sistem avtomatično preklopi na drugi, nepoškodovani zavorni krog in omogoči nadaljnjo vožnjo avtobusa. Zaradi padca zračnega tlaka v enem zavornem krogu, zavore ne smejo zablokirati. Okvara se mora prikazati na displeju pri vozniku.</w:t>
      </w:r>
    </w:p>
    <w:p w14:paraId="6C4E416F" w14:textId="77777777" w:rsidR="00686A77" w:rsidRPr="00E739EA" w:rsidRDefault="00686A77" w:rsidP="00916D2A">
      <w:pPr>
        <w:pStyle w:val="Naslov5"/>
      </w:pPr>
      <w:bookmarkStart w:id="20" w:name="_Toc196465672"/>
      <w:r w:rsidRPr="00E739EA">
        <w:t>Deblokada zavornega sistema</w:t>
      </w:r>
      <w:bookmarkEnd w:id="20"/>
      <w:r w:rsidRPr="00E739EA">
        <w:t xml:space="preserve"> </w:t>
      </w:r>
    </w:p>
    <w:p w14:paraId="11313B69" w14:textId="2149AC03" w:rsidR="00686A77" w:rsidRPr="00E739EA" w:rsidRDefault="00686A77" w:rsidP="00686A77">
      <w:pPr>
        <w:jc w:val="both"/>
        <w:rPr>
          <w:rFonts w:ascii="Tahoma" w:hAnsi="Tahoma" w:cs="Tahoma"/>
          <w:sz w:val="20"/>
          <w:szCs w:val="20"/>
        </w:rPr>
      </w:pPr>
      <w:r w:rsidRPr="00E739EA">
        <w:rPr>
          <w:rFonts w:ascii="Tahoma" w:hAnsi="Tahoma" w:cs="Tahoma"/>
          <w:sz w:val="20"/>
          <w:szCs w:val="20"/>
        </w:rPr>
        <w:t>V zavorni sistem mora biti vgrajeno zasilno stikalo, ki omogoča sprostitev</w:t>
      </w:r>
      <w:r w:rsidR="0039718C" w:rsidRPr="00E739EA">
        <w:rPr>
          <w:rFonts w:ascii="Tahoma" w:hAnsi="Tahoma" w:cs="Tahoma"/>
          <w:sz w:val="20"/>
          <w:szCs w:val="20"/>
        </w:rPr>
        <w:t xml:space="preserve"> postajne</w:t>
      </w:r>
      <w:r w:rsidRPr="00E739EA">
        <w:rPr>
          <w:rFonts w:ascii="Tahoma" w:hAnsi="Tahoma" w:cs="Tahoma"/>
          <w:sz w:val="20"/>
          <w:szCs w:val="20"/>
        </w:rPr>
        <w:t xml:space="preserve"> zavor</w:t>
      </w:r>
      <w:r w:rsidR="0039718C" w:rsidRPr="00E739EA">
        <w:rPr>
          <w:rFonts w:ascii="Tahoma" w:hAnsi="Tahoma" w:cs="Tahoma"/>
          <w:sz w:val="20"/>
          <w:szCs w:val="20"/>
        </w:rPr>
        <w:t>e</w:t>
      </w:r>
      <w:r w:rsidR="00447BE9">
        <w:rPr>
          <w:rFonts w:ascii="Tahoma" w:hAnsi="Tahoma" w:cs="Tahoma"/>
          <w:sz w:val="20"/>
          <w:szCs w:val="20"/>
        </w:rPr>
        <w:t xml:space="preserve"> v primeru okvare vozila ter</w:t>
      </w:r>
      <w:r w:rsidR="003F3DD5">
        <w:rPr>
          <w:rFonts w:ascii="Tahoma" w:hAnsi="Tahoma" w:cs="Tahoma"/>
          <w:sz w:val="20"/>
          <w:szCs w:val="20"/>
        </w:rPr>
        <w:t xml:space="preserve"> možnost</w:t>
      </w:r>
      <w:r w:rsidR="00447BE9">
        <w:rPr>
          <w:rFonts w:ascii="Tahoma" w:hAnsi="Tahoma" w:cs="Tahoma"/>
          <w:sz w:val="20"/>
          <w:szCs w:val="20"/>
        </w:rPr>
        <w:t xml:space="preserve"> pnevmatsk</w:t>
      </w:r>
      <w:r w:rsidR="00214A8F">
        <w:rPr>
          <w:rFonts w:ascii="Tahoma" w:hAnsi="Tahoma" w:cs="Tahoma"/>
          <w:sz w:val="20"/>
          <w:szCs w:val="20"/>
        </w:rPr>
        <w:t>e</w:t>
      </w:r>
      <w:r w:rsidR="00447BE9">
        <w:rPr>
          <w:rFonts w:ascii="Tahoma" w:hAnsi="Tahoma" w:cs="Tahoma"/>
          <w:sz w:val="20"/>
          <w:szCs w:val="20"/>
        </w:rPr>
        <w:t xml:space="preserve"> sprostitv</w:t>
      </w:r>
      <w:r w:rsidR="003F3DD5">
        <w:rPr>
          <w:rFonts w:ascii="Tahoma" w:hAnsi="Tahoma" w:cs="Tahoma"/>
          <w:sz w:val="20"/>
          <w:szCs w:val="20"/>
        </w:rPr>
        <w:t>e</w:t>
      </w:r>
      <w:r w:rsidR="00447BE9">
        <w:rPr>
          <w:rFonts w:ascii="Tahoma" w:hAnsi="Tahoma" w:cs="Tahoma"/>
          <w:sz w:val="20"/>
          <w:szCs w:val="20"/>
        </w:rPr>
        <w:t xml:space="preserve"> ročne zavore</w:t>
      </w:r>
      <w:r w:rsidR="00B844E9">
        <w:rPr>
          <w:rFonts w:ascii="Tahoma" w:hAnsi="Tahoma" w:cs="Tahoma"/>
          <w:sz w:val="20"/>
          <w:szCs w:val="20"/>
        </w:rPr>
        <w:t xml:space="preserve"> v </w:t>
      </w:r>
      <w:r w:rsidR="003F3DD5">
        <w:rPr>
          <w:rFonts w:ascii="Tahoma" w:hAnsi="Tahoma" w:cs="Tahoma"/>
          <w:sz w:val="20"/>
          <w:szCs w:val="20"/>
        </w:rPr>
        <w:t>sili</w:t>
      </w:r>
      <w:r w:rsidR="00447BE9">
        <w:rPr>
          <w:rFonts w:ascii="Tahoma" w:hAnsi="Tahoma" w:cs="Tahoma"/>
          <w:sz w:val="20"/>
          <w:szCs w:val="20"/>
        </w:rPr>
        <w:t>.</w:t>
      </w:r>
    </w:p>
    <w:p w14:paraId="28C0D6D4" w14:textId="77777777" w:rsidR="00AE3A28" w:rsidRPr="00E739EA" w:rsidRDefault="00686A77" w:rsidP="007C77AC">
      <w:pPr>
        <w:pStyle w:val="Naslov3"/>
      </w:pPr>
      <w:bookmarkStart w:id="21" w:name="_Toc196465673"/>
      <w:r w:rsidRPr="00E739EA">
        <w:t>Nadgradnja avtobusa</w:t>
      </w:r>
      <w:bookmarkEnd w:id="21"/>
    </w:p>
    <w:p w14:paraId="08FE58E3" w14:textId="77777777" w:rsidR="00686A77" w:rsidRPr="00E739EA" w:rsidRDefault="00686A77" w:rsidP="00916D2A">
      <w:pPr>
        <w:pStyle w:val="Naslov5"/>
      </w:pPr>
      <w:bookmarkStart w:id="22" w:name="_Toc196465674"/>
      <w:r w:rsidRPr="00E739EA">
        <w:t>Protikorozijska zaščita</w:t>
      </w:r>
      <w:bookmarkEnd w:id="22"/>
      <w:r w:rsidRPr="00E739EA">
        <w:t xml:space="preserve"> </w:t>
      </w:r>
    </w:p>
    <w:p w14:paraId="20A4B616"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Konstrukcija avtobusa </w:t>
      </w:r>
      <w:r w:rsidR="00A936AB" w:rsidRPr="00E739EA">
        <w:rPr>
          <w:rFonts w:ascii="Tahoma" w:hAnsi="Tahoma" w:cs="Tahoma"/>
          <w:sz w:val="20"/>
          <w:szCs w:val="20"/>
        </w:rPr>
        <w:t>naj bo</w:t>
      </w:r>
      <w:r w:rsidRPr="00E739EA">
        <w:rPr>
          <w:rFonts w:ascii="Tahoma" w:hAnsi="Tahoma" w:cs="Tahoma"/>
          <w:sz w:val="20"/>
          <w:szCs w:val="20"/>
        </w:rPr>
        <w:t xml:space="preserve"> protikorozijsko zaščitena s potopnim katodnim lakiranjem (kataforeza) oziroma izdelana iz nerjavečega jekla</w:t>
      </w:r>
      <w:r w:rsidR="00A22379" w:rsidRPr="00E739EA">
        <w:rPr>
          <w:rFonts w:ascii="Tahoma" w:hAnsi="Tahoma" w:cs="Tahoma"/>
          <w:sz w:val="20"/>
          <w:szCs w:val="20"/>
        </w:rPr>
        <w:t xml:space="preserve"> in aluminija</w:t>
      </w:r>
      <w:r w:rsidRPr="00E739EA">
        <w:rPr>
          <w:rFonts w:ascii="Tahoma" w:hAnsi="Tahoma" w:cs="Tahoma"/>
          <w:sz w:val="20"/>
          <w:szCs w:val="20"/>
        </w:rPr>
        <w:t xml:space="preserve">. Nosilna konstrukcija ob rednem vzdrževanju ne sme prerjaveti v roku </w:t>
      </w:r>
      <w:r w:rsidR="002D6DE6">
        <w:rPr>
          <w:rFonts w:ascii="Tahoma" w:hAnsi="Tahoma" w:cs="Tahoma"/>
          <w:sz w:val="20"/>
          <w:szCs w:val="20"/>
        </w:rPr>
        <w:t>10</w:t>
      </w:r>
      <w:r w:rsidRPr="00E739EA">
        <w:rPr>
          <w:rFonts w:ascii="Tahoma" w:hAnsi="Tahoma" w:cs="Tahoma"/>
          <w:sz w:val="20"/>
          <w:szCs w:val="20"/>
        </w:rPr>
        <w:t xml:space="preserve"> let in m</w:t>
      </w:r>
      <w:r w:rsidR="00046203" w:rsidRPr="00E739EA">
        <w:rPr>
          <w:rFonts w:ascii="Tahoma" w:hAnsi="Tahoma" w:cs="Tahoma"/>
          <w:sz w:val="20"/>
          <w:szCs w:val="20"/>
        </w:rPr>
        <w:t>ora ohraniti nazivno nosilnost.</w:t>
      </w:r>
    </w:p>
    <w:p w14:paraId="69EA379E"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Dno vozila </w:t>
      </w:r>
      <w:r w:rsidR="00A936AB" w:rsidRPr="00E739EA">
        <w:rPr>
          <w:rFonts w:ascii="Tahoma" w:hAnsi="Tahoma" w:cs="Tahoma"/>
          <w:sz w:val="20"/>
          <w:szCs w:val="20"/>
        </w:rPr>
        <w:t>naj bo</w:t>
      </w:r>
      <w:r w:rsidRPr="00E739EA">
        <w:rPr>
          <w:rFonts w:ascii="Tahoma" w:hAnsi="Tahoma" w:cs="Tahoma"/>
          <w:sz w:val="20"/>
          <w:szCs w:val="20"/>
        </w:rPr>
        <w:t xml:space="preserve"> zaščiteno z dvokomponentnim poliuretanom v ustrezni debelini, da se doseže zadostno dušenje hrupa in zaščito pred kamenjem in drugimi agresivnimi snovmi kot so sol, olje, gorivo.</w:t>
      </w:r>
    </w:p>
    <w:p w14:paraId="59648921" w14:textId="77777777" w:rsidR="00686A77" w:rsidRPr="00E739EA" w:rsidRDefault="00686A77" w:rsidP="00916D2A">
      <w:pPr>
        <w:pStyle w:val="Naslov5"/>
      </w:pPr>
      <w:bookmarkStart w:id="23" w:name="page19"/>
      <w:bookmarkStart w:id="24" w:name="_Toc196465675"/>
      <w:bookmarkEnd w:id="23"/>
      <w:r w:rsidRPr="00E739EA">
        <w:t>Barvanje avtobusa</w:t>
      </w:r>
      <w:bookmarkEnd w:id="24"/>
    </w:p>
    <w:p w14:paraId="00EDA3F0" w14:textId="5D42BA79" w:rsidR="00686A77" w:rsidRPr="00E739EA" w:rsidRDefault="00C72E0A" w:rsidP="00686A77">
      <w:pPr>
        <w:jc w:val="both"/>
        <w:rPr>
          <w:rFonts w:ascii="Tahoma" w:hAnsi="Tahoma" w:cs="Tahoma"/>
          <w:sz w:val="20"/>
          <w:szCs w:val="20"/>
        </w:rPr>
      </w:pPr>
      <w:r>
        <w:rPr>
          <w:rFonts w:ascii="Tahoma" w:hAnsi="Tahoma" w:cs="Tahoma"/>
          <w:sz w:val="20"/>
          <w:szCs w:val="20"/>
        </w:rPr>
        <w:t xml:space="preserve">Eno </w:t>
      </w:r>
      <w:r w:rsidR="00686A77" w:rsidRPr="00E739EA">
        <w:rPr>
          <w:rFonts w:ascii="Tahoma" w:hAnsi="Tahoma" w:cs="Tahoma"/>
          <w:sz w:val="20"/>
          <w:szCs w:val="20"/>
        </w:rPr>
        <w:t xml:space="preserve">vozilo mora biti pobarvano z </w:t>
      </w:r>
      <w:r w:rsidR="006920E5" w:rsidRPr="00572EFF">
        <w:rPr>
          <w:rFonts w:ascii="Tahoma" w:hAnsi="Tahoma" w:cs="Tahoma"/>
          <w:sz w:val="20"/>
          <w:szCs w:val="20"/>
        </w:rPr>
        <w:t>zeleno</w:t>
      </w:r>
      <w:r w:rsidR="00686A77" w:rsidRPr="00572EFF">
        <w:rPr>
          <w:rFonts w:ascii="Tahoma" w:hAnsi="Tahoma" w:cs="Tahoma"/>
          <w:sz w:val="20"/>
          <w:szCs w:val="20"/>
        </w:rPr>
        <w:t xml:space="preserve"> barvo (RAL </w:t>
      </w:r>
      <w:r w:rsidR="006920E5" w:rsidRPr="00572EFF">
        <w:rPr>
          <w:rFonts w:ascii="Tahoma" w:hAnsi="Tahoma" w:cs="Tahoma"/>
          <w:sz w:val="20"/>
          <w:szCs w:val="20"/>
        </w:rPr>
        <w:t>6018</w:t>
      </w:r>
      <w:r w:rsidR="00686A77" w:rsidRPr="00E739EA">
        <w:rPr>
          <w:rFonts w:ascii="Tahoma" w:hAnsi="Tahoma" w:cs="Tahoma"/>
          <w:sz w:val="20"/>
          <w:szCs w:val="20"/>
        </w:rPr>
        <w:t>)</w:t>
      </w:r>
      <w:r>
        <w:rPr>
          <w:rFonts w:ascii="Tahoma" w:hAnsi="Tahoma" w:cs="Tahoma"/>
          <w:sz w:val="20"/>
          <w:szCs w:val="20"/>
        </w:rPr>
        <w:t>, ter eno vozilo z belo barvo (RAL 9010)</w:t>
      </w:r>
      <w:r w:rsidR="00572EFF">
        <w:rPr>
          <w:rFonts w:ascii="Tahoma" w:hAnsi="Tahoma" w:cs="Tahoma"/>
          <w:sz w:val="20"/>
          <w:szCs w:val="20"/>
        </w:rPr>
        <w:t>.</w:t>
      </w:r>
      <w:r w:rsidR="00686A77" w:rsidRPr="00E739EA">
        <w:rPr>
          <w:rFonts w:ascii="Tahoma" w:hAnsi="Tahoma" w:cs="Tahoma"/>
          <w:sz w:val="20"/>
          <w:szCs w:val="20"/>
        </w:rPr>
        <w:t xml:space="preserve"> Ob dobavi vozila na dvorišče naročnika se mora vozilo naknadno opremiti z samolepilnimi folijami po </w:t>
      </w:r>
      <w:r w:rsidR="00EC082A" w:rsidRPr="00E739EA">
        <w:rPr>
          <w:rFonts w:ascii="Tahoma" w:hAnsi="Tahoma" w:cs="Tahoma"/>
          <w:sz w:val="20"/>
          <w:szCs w:val="20"/>
        </w:rPr>
        <w:t>predlogi naročnika. (glej</w:t>
      </w:r>
      <w:r w:rsidR="00EC082A" w:rsidRPr="00572EFF">
        <w:rPr>
          <w:rFonts w:ascii="Tahoma" w:hAnsi="Tahoma" w:cs="Tahoma"/>
          <w:sz w:val="20"/>
          <w:szCs w:val="20"/>
        </w:rPr>
        <w:t>:</w:t>
      </w:r>
      <w:r w:rsidR="002B71C3" w:rsidRPr="00572EFF">
        <w:rPr>
          <w:rFonts w:ascii="Tahoma" w:hAnsi="Tahoma" w:cs="Tahoma"/>
          <w:sz w:val="20"/>
          <w:szCs w:val="20"/>
        </w:rPr>
        <w:t xml:space="preserve"> </w:t>
      </w:r>
      <w:r w:rsidR="00EC082A" w:rsidRPr="00572EFF">
        <w:rPr>
          <w:rFonts w:ascii="Tahoma" w:hAnsi="Tahoma" w:cs="Tahoma"/>
          <w:sz w:val="20"/>
          <w:szCs w:val="20"/>
        </w:rPr>
        <w:t xml:space="preserve">Slika </w:t>
      </w:r>
      <w:r w:rsidR="004D5834" w:rsidRPr="00572EFF">
        <w:rPr>
          <w:rFonts w:ascii="Tahoma" w:hAnsi="Tahoma" w:cs="Tahoma"/>
          <w:sz w:val="20"/>
          <w:szCs w:val="20"/>
        </w:rPr>
        <w:t>2</w:t>
      </w:r>
      <w:r w:rsidR="00D72600" w:rsidRPr="00572EFF">
        <w:rPr>
          <w:rFonts w:ascii="Tahoma" w:hAnsi="Tahoma" w:cs="Tahoma"/>
          <w:sz w:val="20"/>
          <w:szCs w:val="20"/>
        </w:rPr>
        <w:t>.</w:t>
      </w:r>
      <w:r w:rsidR="00A9091A">
        <w:rPr>
          <w:rFonts w:ascii="Tahoma" w:hAnsi="Tahoma" w:cs="Tahoma"/>
          <w:sz w:val="20"/>
          <w:szCs w:val="20"/>
        </w:rPr>
        <w:t>2</w:t>
      </w:r>
      <w:r w:rsidR="00EC082A" w:rsidRPr="00E739EA">
        <w:rPr>
          <w:rFonts w:ascii="Tahoma" w:hAnsi="Tahoma" w:cs="Tahoma"/>
          <w:sz w:val="20"/>
          <w:szCs w:val="20"/>
        </w:rPr>
        <w:t xml:space="preserve"> Položaj nalepk na vozilu)</w:t>
      </w:r>
    </w:p>
    <w:p w14:paraId="37B6E5B6" w14:textId="77777777" w:rsidR="00686A77" w:rsidRPr="00E739EA" w:rsidRDefault="00C76367" w:rsidP="002C067B">
      <w:pPr>
        <w:pStyle w:val="Naslov3"/>
      </w:pPr>
      <w:r w:rsidRPr="00E739EA">
        <w:t xml:space="preserve">   </w:t>
      </w:r>
      <w:r w:rsidR="00594E2E" w:rsidRPr="00E739EA">
        <w:t xml:space="preserve">  </w:t>
      </w:r>
      <w:bookmarkStart w:id="25" w:name="_Toc196465676"/>
      <w:r w:rsidR="00686A77" w:rsidRPr="00E739EA">
        <w:t>Karoserija</w:t>
      </w:r>
      <w:bookmarkEnd w:id="25"/>
      <w:r w:rsidR="00686A77" w:rsidRPr="00E739EA">
        <w:t xml:space="preserve"> </w:t>
      </w:r>
    </w:p>
    <w:p w14:paraId="7E974172"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Karoserija mora biti izdelana tako, da je omogočeno čim lažje popravljanje v primeru poškodb. Uporabljeni materiali naj bodo pocinkana jeklena pločevina, alumin</w:t>
      </w:r>
      <w:r w:rsidR="00982415" w:rsidRPr="00E739EA">
        <w:rPr>
          <w:rFonts w:ascii="Tahoma" w:hAnsi="Tahoma" w:cs="Tahoma"/>
          <w:sz w:val="20"/>
          <w:szCs w:val="20"/>
        </w:rPr>
        <w:t>ijeva pločevina in umetne mase.</w:t>
      </w:r>
    </w:p>
    <w:p w14:paraId="0BB69EEA" w14:textId="62AF72DD" w:rsidR="00686A77" w:rsidRDefault="00686A77" w:rsidP="00686A77">
      <w:pPr>
        <w:jc w:val="both"/>
        <w:rPr>
          <w:rFonts w:ascii="Tahoma" w:hAnsi="Tahoma" w:cs="Tahoma"/>
          <w:sz w:val="20"/>
          <w:szCs w:val="20"/>
        </w:rPr>
      </w:pPr>
      <w:r w:rsidRPr="00E739EA">
        <w:rPr>
          <w:rFonts w:ascii="Tahoma" w:hAnsi="Tahoma" w:cs="Tahoma"/>
          <w:sz w:val="20"/>
          <w:szCs w:val="20"/>
        </w:rPr>
        <w:t>Stranske stene</w:t>
      </w:r>
      <w:r w:rsidR="00613335" w:rsidRPr="00E739EA">
        <w:rPr>
          <w:rFonts w:ascii="Tahoma" w:hAnsi="Tahoma" w:cs="Tahoma"/>
          <w:sz w:val="20"/>
          <w:szCs w:val="20"/>
        </w:rPr>
        <w:t>, zadnja in prednja stena</w:t>
      </w:r>
      <w:r w:rsidR="006B5428" w:rsidRPr="00E739EA">
        <w:rPr>
          <w:rFonts w:ascii="Tahoma" w:hAnsi="Tahoma" w:cs="Tahoma"/>
          <w:sz w:val="20"/>
          <w:szCs w:val="20"/>
        </w:rPr>
        <w:t>, pod</w:t>
      </w:r>
      <w:r w:rsidR="00613335" w:rsidRPr="00E739EA">
        <w:rPr>
          <w:rFonts w:ascii="Tahoma" w:hAnsi="Tahoma" w:cs="Tahoma"/>
          <w:sz w:val="20"/>
          <w:szCs w:val="20"/>
        </w:rPr>
        <w:t xml:space="preserve"> ter streha vozila</w:t>
      </w:r>
      <w:r w:rsidRPr="00E739EA">
        <w:rPr>
          <w:rFonts w:ascii="Tahoma" w:hAnsi="Tahoma" w:cs="Tahoma"/>
          <w:sz w:val="20"/>
          <w:szCs w:val="20"/>
        </w:rPr>
        <w:t xml:space="preserve"> morajo biti </w:t>
      </w:r>
      <w:r w:rsidR="00982415" w:rsidRPr="00E739EA">
        <w:rPr>
          <w:rFonts w:ascii="Tahoma" w:hAnsi="Tahoma" w:cs="Tahoma"/>
          <w:sz w:val="20"/>
          <w:szCs w:val="20"/>
        </w:rPr>
        <w:t xml:space="preserve"> toplotno in zvočno izolirane.</w:t>
      </w:r>
    </w:p>
    <w:p w14:paraId="091DC383" w14:textId="3FE34ABB" w:rsidR="006673C4" w:rsidRDefault="00181074" w:rsidP="00686A77">
      <w:pPr>
        <w:jc w:val="both"/>
        <w:rPr>
          <w:rFonts w:ascii="Tahoma" w:hAnsi="Tahoma" w:cs="Tahoma"/>
          <w:sz w:val="20"/>
          <w:szCs w:val="20"/>
        </w:rPr>
      </w:pPr>
      <w:r w:rsidRPr="00E739EA">
        <w:rPr>
          <w:rFonts w:ascii="Tahoma" w:hAnsi="Tahoma" w:cs="Tahoma"/>
          <w:sz w:val="20"/>
          <w:szCs w:val="20"/>
        </w:rPr>
        <w:t>Rezervoar</w:t>
      </w:r>
      <w:r w:rsidR="00474FC1" w:rsidRPr="00E739EA">
        <w:rPr>
          <w:rFonts w:ascii="Tahoma" w:hAnsi="Tahoma" w:cs="Tahoma"/>
          <w:sz w:val="20"/>
          <w:szCs w:val="20"/>
        </w:rPr>
        <w:t>ji</w:t>
      </w:r>
      <w:r w:rsidRPr="00E739EA">
        <w:rPr>
          <w:rFonts w:ascii="Tahoma" w:hAnsi="Tahoma" w:cs="Tahoma"/>
          <w:sz w:val="20"/>
          <w:szCs w:val="20"/>
        </w:rPr>
        <w:t xml:space="preserve"> za zrak mora</w:t>
      </w:r>
      <w:r w:rsidR="00474FC1" w:rsidRPr="00E739EA">
        <w:rPr>
          <w:rFonts w:ascii="Tahoma" w:hAnsi="Tahoma" w:cs="Tahoma"/>
          <w:sz w:val="20"/>
          <w:szCs w:val="20"/>
        </w:rPr>
        <w:t>jo</w:t>
      </w:r>
      <w:r w:rsidRPr="00E739EA">
        <w:rPr>
          <w:rFonts w:ascii="Tahoma" w:hAnsi="Tahoma" w:cs="Tahoma"/>
          <w:sz w:val="20"/>
          <w:szCs w:val="20"/>
        </w:rPr>
        <w:t xml:space="preserve"> biti na notranji  in zunanji strani protikorozijsko zaščiten</w:t>
      </w:r>
      <w:r w:rsidR="00474FC1" w:rsidRPr="00E739EA">
        <w:rPr>
          <w:rFonts w:ascii="Tahoma" w:hAnsi="Tahoma" w:cs="Tahoma"/>
          <w:sz w:val="20"/>
          <w:szCs w:val="20"/>
        </w:rPr>
        <w:t>i</w:t>
      </w:r>
      <w:r w:rsidRPr="00E739EA">
        <w:rPr>
          <w:rFonts w:ascii="Tahoma" w:hAnsi="Tahoma" w:cs="Tahoma"/>
          <w:sz w:val="20"/>
          <w:szCs w:val="20"/>
        </w:rPr>
        <w:t xml:space="preserve"> in </w:t>
      </w:r>
      <w:r w:rsidR="001F0778" w:rsidRPr="00E739EA">
        <w:rPr>
          <w:rFonts w:ascii="Tahoma" w:hAnsi="Tahoma" w:cs="Tahoma"/>
          <w:sz w:val="20"/>
          <w:szCs w:val="20"/>
        </w:rPr>
        <w:t xml:space="preserve">na najnižji točki </w:t>
      </w:r>
      <w:r w:rsidRPr="00E739EA">
        <w:rPr>
          <w:rFonts w:ascii="Tahoma" w:hAnsi="Tahoma" w:cs="Tahoma"/>
          <w:sz w:val="20"/>
          <w:szCs w:val="20"/>
        </w:rPr>
        <w:t>opremljen</w:t>
      </w:r>
      <w:r w:rsidR="00474FC1" w:rsidRPr="00E739EA">
        <w:rPr>
          <w:rFonts w:ascii="Tahoma" w:hAnsi="Tahoma" w:cs="Tahoma"/>
          <w:sz w:val="20"/>
          <w:szCs w:val="20"/>
        </w:rPr>
        <w:t xml:space="preserve">i </w:t>
      </w:r>
      <w:r w:rsidR="008D4667">
        <w:rPr>
          <w:rFonts w:ascii="Tahoma" w:hAnsi="Tahoma" w:cs="Tahoma"/>
          <w:sz w:val="20"/>
          <w:szCs w:val="20"/>
        </w:rPr>
        <w:t>s centralnim</w:t>
      </w:r>
      <w:r w:rsidR="00474FC1" w:rsidRPr="00E739EA">
        <w:rPr>
          <w:rFonts w:ascii="Tahoma" w:hAnsi="Tahoma" w:cs="Tahoma"/>
          <w:sz w:val="20"/>
          <w:szCs w:val="20"/>
        </w:rPr>
        <w:t xml:space="preserve"> </w:t>
      </w:r>
      <w:r w:rsidRPr="00E739EA">
        <w:rPr>
          <w:rFonts w:ascii="Tahoma" w:hAnsi="Tahoma" w:cs="Tahoma"/>
          <w:sz w:val="20"/>
          <w:szCs w:val="20"/>
        </w:rPr>
        <w:t>ventil</w:t>
      </w:r>
      <w:r w:rsidR="008D4667">
        <w:rPr>
          <w:rFonts w:ascii="Tahoma" w:hAnsi="Tahoma" w:cs="Tahoma"/>
          <w:sz w:val="20"/>
          <w:szCs w:val="20"/>
        </w:rPr>
        <w:t>om</w:t>
      </w:r>
      <w:r w:rsidRPr="00E739EA">
        <w:rPr>
          <w:rFonts w:ascii="Tahoma" w:hAnsi="Tahoma" w:cs="Tahoma"/>
          <w:sz w:val="20"/>
          <w:szCs w:val="20"/>
        </w:rPr>
        <w:t xml:space="preserve"> za izpust vode.</w:t>
      </w:r>
    </w:p>
    <w:p w14:paraId="0DB6B377" w14:textId="77777777" w:rsidR="003B41A3" w:rsidRPr="00E739EA" w:rsidRDefault="003B41A3" w:rsidP="00686A77">
      <w:pPr>
        <w:jc w:val="both"/>
        <w:rPr>
          <w:rFonts w:ascii="Tahoma" w:hAnsi="Tahoma" w:cs="Tahoma"/>
          <w:sz w:val="20"/>
          <w:szCs w:val="20"/>
        </w:rPr>
      </w:pPr>
    </w:p>
    <w:p w14:paraId="55E23176" w14:textId="77777777" w:rsidR="00686A77" w:rsidRPr="00E739EA" w:rsidRDefault="00686A77" w:rsidP="00916D2A">
      <w:pPr>
        <w:pStyle w:val="Naslov5"/>
      </w:pPr>
      <w:bookmarkStart w:id="26" w:name="_Toc196465677"/>
      <w:r w:rsidRPr="00E739EA">
        <w:t>Odbijači</w:t>
      </w:r>
      <w:bookmarkEnd w:id="26"/>
      <w:r w:rsidRPr="00E739EA">
        <w:t xml:space="preserve"> </w:t>
      </w:r>
    </w:p>
    <w:p w14:paraId="61905089" w14:textId="37B95572" w:rsidR="00686A77" w:rsidRDefault="00594E2E" w:rsidP="00686A77">
      <w:pPr>
        <w:jc w:val="both"/>
        <w:rPr>
          <w:rFonts w:ascii="Tahoma" w:hAnsi="Tahoma" w:cs="Tahoma"/>
          <w:sz w:val="20"/>
          <w:szCs w:val="20"/>
        </w:rPr>
      </w:pPr>
      <w:r w:rsidRPr="00E739EA">
        <w:rPr>
          <w:rFonts w:ascii="Tahoma" w:hAnsi="Tahoma" w:cs="Tahoma"/>
          <w:sz w:val="20"/>
          <w:szCs w:val="20"/>
        </w:rPr>
        <w:t>Prednji in zadnji od</w:t>
      </w:r>
      <w:r w:rsidR="00686A77" w:rsidRPr="00E739EA">
        <w:rPr>
          <w:rFonts w:ascii="Tahoma" w:hAnsi="Tahoma" w:cs="Tahoma"/>
          <w:sz w:val="20"/>
          <w:szCs w:val="20"/>
        </w:rPr>
        <w:t xml:space="preserve">bijači vozila </w:t>
      </w:r>
      <w:r w:rsidR="00AD66CC">
        <w:rPr>
          <w:rFonts w:ascii="Tahoma" w:hAnsi="Tahoma" w:cs="Tahoma"/>
          <w:sz w:val="20"/>
          <w:szCs w:val="20"/>
        </w:rPr>
        <w:t xml:space="preserve"> morajo biti</w:t>
      </w:r>
      <w:r w:rsidR="00686A77" w:rsidRPr="00E739EA">
        <w:rPr>
          <w:rFonts w:ascii="Tahoma" w:hAnsi="Tahoma" w:cs="Tahoma"/>
          <w:sz w:val="20"/>
          <w:szCs w:val="20"/>
        </w:rPr>
        <w:t xml:space="preserve"> izdelani iz umetne mase, ojačeni s steklenimi vlakni, iz najmanj </w:t>
      </w:r>
      <w:r w:rsidR="00686A77" w:rsidRPr="00EA35B2">
        <w:rPr>
          <w:rFonts w:ascii="Tahoma" w:hAnsi="Tahoma" w:cs="Tahoma"/>
          <w:sz w:val="20"/>
          <w:szCs w:val="20"/>
        </w:rPr>
        <w:t>3</w:t>
      </w:r>
      <w:r w:rsidR="00686A77" w:rsidRPr="003A04E1">
        <w:rPr>
          <w:rFonts w:ascii="Tahoma" w:hAnsi="Tahoma" w:cs="Tahoma"/>
          <w:sz w:val="20"/>
          <w:szCs w:val="20"/>
        </w:rPr>
        <w:t xml:space="preserve"> </w:t>
      </w:r>
      <w:r w:rsidR="00686A77" w:rsidRPr="00570D8A">
        <w:rPr>
          <w:rFonts w:ascii="Tahoma" w:hAnsi="Tahoma" w:cs="Tahoma"/>
          <w:sz w:val="20"/>
          <w:szCs w:val="20"/>
        </w:rPr>
        <w:t>delov</w:t>
      </w:r>
      <w:r w:rsidR="00686A77" w:rsidRPr="00E950B2">
        <w:rPr>
          <w:rFonts w:ascii="Tahoma" w:hAnsi="Tahoma" w:cs="Tahoma"/>
          <w:sz w:val="20"/>
          <w:szCs w:val="20"/>
        </w:rPr>
        <w:t>,</w:t>
      </w:r>
      <w:r w:rsidR="00686A77" w:rsidRPr="00E739EA">
        <w:rPr>
          <w:rFonts w:ascii="Tahoma" w:hAnsi="Tahoma" w:cs="Tahoma"/>
          <w:sz w:val="20"/>
          <w:szCs w:val="20"/>
        </w:rPr>
        <w:t xml:space="preserve"> tako, da se ob morebitni poškodbi zamenja samo en del odbijača.</w:t>
      </w:r>
    </w:p>
    <w:p w14:paraId="786E7B59" w14:textId="77777777" w:rsidR="00686A77" w:rsidRPr="00E739EA" w:rsidRDefault="00686A77" w:rsidP="00916D2A">
      <w:pPr>
        <w:pStyle w:val="Naslov5"/>
      </w:pPr>
      <w:bookmarkStart w:id="27" w:name="_Toc196465678"/>
      <w:r w:rsidRPr="00E739EA">
        <w:t>Vetrobransko steklo</w:t>
      </w:r>
      <w:bookmarkEnd w:id="27"/>
      <w:r w:rsidRPr="00E739EA">
        <w:t xml:space="preserve"> </w:t>
      </w:r>
    </w:p>
    <w:p w14:paraId="417EEE88" w14:textId="63CAF77F"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Vetrobransko steklo </w:t>
      </w:r>
      <w:r w:rsidR="001E3C1A" w:rsidRPr="00E739EA">
        <w:rPr>
          <w:rFonts w:ascii="Tahoma" w:hAnsi="Tahoma" w:cs="Tahoma"/>
          <w:sz w:val="20"/>
          <w:szCs w:val="20"/>
        </w:rPr>
        <w:t>mora biti</w:t>
      </w:r>
      <w:r w:rsidR="00ED4C52" w:rsidRPr="00E739EA">
        <w:rPr>
          <w:rFonts w:ascii="Tahoma" w:hAnsi="Tahoma" w:cs="Tahoma"/>
          <w:sz w:val="20"/>
          <w:szCs w:val="20"/>
        </w:rPr>
        <w:t xml:space="preserve"> električno ogrevano</w:t>
      </w:r>
      <w:r w:rsidRPr="00E739EA">
        <w:rPr>
          <w:rFonts w:ascii="Tahoma" w:hAnsi="Tahoma" w:cs="Tahoma"/>
          <w:sz w:val="20"/>
          <w:szCs w:val="20"/>
        </w:rPr>
        <w:t>, rahlo obarvano, izdelano iz varnostnega stekl</w:t>
      </w:r>
      <w:r w:rsidR="00982415" w:rsidRPr="00E739EA">
        <w:rPr>
          <w:rFonts w:ascii="Tahoma" w:hAnsi="Tahoma" w:cs="Tahoma"/>
          <w:sz w:val="20"/>
          <w:szCs w:val="20"/>
        </w:rPr>
        <w:t>a in prilepljeno na karoserijo.</w:t>
      </w:r>
      <w:r w:rsidR="000669C8">
        <w:rPr>
          <w:rFonts w:ascii="Tahoma" w:hAnsi="Tahoma" w:cs="Tahoma"/>
          <w:sz w:val="20"/>
          <w:szCs w:val="20"/>
        </w:rPr>
        <w:t xml:space="preserve"> </w:t>
      </w:r>
    </w:p>
    <w:p w14:paraId="3D91B225" w14:textId="77777777" w:rsidR="00284183" w:rsidRPr="00E739EA" w:rsidRDefault="00686A77" w:rsidP="00284183">
      <w:pPr>
        <w:jc w:val="both"/>
        <w:rPr>
          <w:rFonts w:ascii="Tahoma" w:hAnsi="Tahoma" w:cs="Tahoma"/>
          <w:sz w:val="20"/>
          <w:szCs w:val="20"/>
        </w:rPr>
      </w:pPr>
      <w:r w:rsidRPr="00E739EA">
        <w:rPr>
          <w:rFonts w:ascii="Tahoma" w:hAnsi="Tahoma" w:cs="Tahoma"/>
          <w:sz w:val="20"/>
          <w:szCs w:val="20"/>
        </w:rPr>
        <w:t>Aktiviranje ogrevanja prednjega stekla se izvede s tipko, ki ima interval ogrevanja 15 min in možnost predčasnega izklopa. Tipka mora imeti tudi kontrolno lučko, da je razvidno ali je ogrevanje vetrobranskega stekla vklopljeno ali izklopljeno.</w:t>
      </w:r>
    </w:p>
    <w:p w14:paraId="196C0E02" w14:textId="77777777" w:rsidR="00686A77" w:rsidRPr="00E739EA" w:rsidRDefault="00686A77" w:rsidP="00916D2A">
      <w:pPr>
        <w:pStyle w:val="Naslov5"/>
      </w:pPr>
      <w:bookmarkStart w:id="28" w:name="_Toc196465679"/>
      <w:r w:rsidRPr="00E739EA">
        <w:t>Brisalci stekel</w:t>
      </w:r>
      <w:bookmarkEnd w:id="28"/>
      <w:r w:rsidRPr="00E739EA">
        <w:t xml:space="preserve"> </w:t>
      </w:r>
    </w:p>
    <w:p w14:paraId="61623106" w14:textId="62352963"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Brisalci stekel morajo omogočati </w:t>
      </w:r>
      <w:r w:rsidR="00EA35B2">
        <w:rPr>
          <w:rFonts w:ascii="Tahoma" w:hAnsi="Tahoma" w:cs="Tahoma"/>
          <w:sz w:val="20"/>
          <w:szCs w:val="20"/>
        </w:rPr>
        <w:t xml:space="preserve">najmanj </w:t>
      </w:r>
      <w:r w:rsidRPr="00E739EA">
        <w:rPr>
          <w:rFonts w:ascii="Tahoma" w:hAnsi="Tahoma" w:cs="Tahoma"/>
          <w:sz w:val="20"/>
          <w:szCs w:val="20"/>
        </w:rPr>
        <w:t xml:space="preserve">3 hitrosti brisanja: normalno, hitro ter </w:t>
      </w:r>
      <w:r w:rsidR="00C65971">
        <w:rPr>
          <w:rFonts w:ascii="Tahoma" w:hAnsi="Tahoma" w:cs="Tahoma"/>
          <w:sz w:val="20"/>
          <w:szCs w:val="20"/>
        </w:rPr>
        <w:t xml:space="preserve">nastavljivo </w:t>
      </w:r>
      <w:r w:rsidRPr="00E739EA">
        <w:rPr>
          <w:rFonts w:ascii="Tahoma" w:hAnsi="Tahoma" w:cs="Tahoma"/>
          <w:sz w:val="20"/>
          <w:szCs w:val="20"/>
        </w:rPr>
        <w:t xml:space="preserve">intervalno </w:t>
      </w:r>
      <w:r w:rsidR="00C65971">
        <w:rPr>
          <w:rFonts w:ascii="Tahoma" w:hAnsi="Tahoma" w:cs="Tahoma"/>
          <w:sz w:val="20"/>
          <w:szCs w:val="20"/>
        </w:rPr>
        <w:t>v odvisnosti od senzorja za dež.</w:t>
      </w:r>
    </w:p>
    <w:p w14:paraId="0EFFAC44" w14:textId="77777777" w:rsidR="00686A77" w:rsidRPr="00E739EA" w:rsidRDefault="00686A77" w:rsidP="00916D2A">
      <w:pPr>
        <w:pStyle w:val="Naslov5"/>
      </w:pPr>
      <w:bookmarkStart w:id="29" w:name="_Toc196465680"/>
      <w:r w:rsidRPr="00E739EA">
        <w:t>Zasteklitev</w:t>
      </w:r>
      <w:bookmarkEnd w:id="29"/>
      <w:r w:rsidRPr="00E739EA">
        <w:t xml:space="preserve"> </w:t>
      </w:r>
    </w:p>
    <w:p w14:paraId="01807490" w14:textId="427366A9" w:rsidR="00686A77" w:rsidRPr="00E739EA" w:rsidRDefault="00686A77" w:rsidP="00686A77">
      <w:pPr>
        <w:jc w:val="both"/>
        <w:rPr>
          <w:rFonts w:ascii="Tahoma" w:hAnsi="Tahoma" w:cs="Tahoma"/>
          <w:sz w:val="20"/>
          <w:szCs w:val="20"/>
        </w:rPr>
      </w:pPr>
      <w:r w:rsidRPr="00E739EA">
        <w:rPr>
          <w:rFonts w:ascii="Tahoma" w:hAnsi="Tahoma" w:cs="Tahoma"/>
          <w:sz w:val="20"/>
          <w:szCs w:val="20"/>
        </w:rPr>
        <w:t>Steklo prednj</w:t>
      </w:r>
      <w:r w:rsidR="00EF4292" w:rsidRPr="00E739EA">
        <w:rPr>
          <w:rFonts w:ascii="Tahoma" w:hAnsi="Tahoma" w:cs="Tahoma"/>
          <w:sz w:val="20"/>
          <w:szCs w:val="20"/>
        </w:rPr>
        <w:t xml:space="preserve">ih </w:t>
      </w:r>
      <w:r w:rsidR="00AD66CC">
        <w:rPr>
          <w:rFonts w:ascii="Tahoma" w:hAnsi="Tahoma" w:cs="Tahoma"/>
          <w:sz w:val="20"/>
          <w:szCs w:val="20"/>
        </w:rPr>
        <w:t xml:space="preserve"> </w:t>
      </w:r>
      <w:r w:rsidRPr="00E739EA">
        <w:rPr>
          <w:rFonts w:ascii="Tahoma" w:hAnsi="Tahoma" w:cs="Tahoma"/>
          <w:sz w:val="20"/>
          <w:szCs w:val="20"/>
        </w:rPr>
        <w:t xml:space="preserve">vrat mora biti </w:t>
      </w:r>
      <w:r w:rsidR="002D6DE6">
        <w:rPr>
          <w:rFonts w:ascii="Tahoma" w:hAnsi="Tahoma" w:cs="Tahoma"/>
          <w:sz w:val="20"/>
          <w:szCs w:val="20"/>
        </w:rPr>
        <w:t xml:space="preserve">izvedeno </w:t>
      </w:r>
      <w:r w:rsidRPr="00E739EA">
        <w:rPr>
          <w:rFonts w:ascii="Tahoma" w:hAnsi="Tahoma" w:cs="Tahoma"/>
          <w:sz w:val="20"/>
          <w:szCs w:val="20"/>
        </w:rPr>
        <w:t>v dvojni, termoizolacijski iz</w:t>
      </w:r>
      <w:r w:rsidR="00982415" w:rsidRPr="00E739EA">
        <w:rPr>
          <w:rFonts w:ascii="Tahoma" w:hAnsi="Tahoma" w:cs="Tahoma"/>
          <w:sz w:val="20"/>
          <w:szCs w:val="20"/>
        </w:rPr>
        <w:t>vedbi</w:t>
      </w:r>
      <w:r w:rsidR="001C612D">
        <w:rPr>
          <w:rFonts w:ascii="Tahoma" w:hAnsi="Tahoma" w:cs="Tahoma"/>
          <w:sz w:val="20"/>
          <w:szCs w:val="20"/>
        </w:rPr>
        <w:t>.</w:t>
      </w:r>
    </w:p>
    <w:p w14:paraId="38047335" w14:textId="67147C12" w:rsidR="00EF4292" w:rsidRPr="00E739EA" w:rsidRDefault="00686A77" w:rsidP="00686A77">
      <w:pPr>
        <w:jc w:val="both"/>
        <w:rPr>
          <w:rFonts w:ascii="Tahoma" w:hAnsi="Tahoma" w:cs="Tahoma"/>
          <w:sz w:val="20"/>
          <w:szCs w:val="20"/>
        </w:rPr>
      </w:pPr>
      <w:r w:rsidRPr="00E739EA">
        <w:rPr>
          <w:rFonts w:ascii="Tahoma" w:hAnsi="Tahoma" w:cs="Tahoma"/>
          <w:sz w:val="20"/>
          <w:szCs w:val="20"/>
        </w:rPr>
        <w:t>Zasteklitev stranskih oken in zadnjega okna mora biti izvedena z obarvanim steklom</w:t>
      </w:r>
      <w:r w:rsidR="00532109">
        <w:rPr>
          <w:rFonts w:ascii="Tahoma" w:hAnsi="Tahoma" w:cs="Tahoma"/>
          <w:sz w:val="20"/>
          <w:szCs w:val="20"/>
        </w:rPr>
        <w:t xml:space="preserve"> (</w:t>
      </w:r>
      <w:r w:rsidR="00265D89">
        <w:rPr>
          <w:rFonts w:ascii="Tahoma" w:hAnsi="Tahoma" w:cs="Tahoma"/>
          <w:sz w:val="20"/>
          <w:szCs w:val="20"/>
        </w:rPr>
        <w:t xml:space="preserve">z </w:t>
      </w:r>
      <w:r w:rsidR="00532109">
        <w:rPr>
          <w:rFonts w:ascii="Tahoma" w:hAnsi="Tahoma" w:cs="Tahoma"/>
          <w:sz w:val="20"/>
          <w:szCs w:val="20"/>
        </w:rPr>
        <w:t>najmanj 40% zatemn</w:t>
      </w:r>
      <w:r w:rsidR="00265D89">
        <w:rPr>
          <w:rFonts w:ascii="Tahoma" w:hAnsi="Tahoma" w:cs="Tahoma"/>
          <w:sz w:val="20"/>
          <w:szCs w:val="20"/>
        </w:rPr>
        <w:t>itvijo</w:t>
      </w:r>
      <w:r w:rsidR="00532109">
        <w:rPr>
          <w:rFonts w:ascii="Tahoma" w:hAnsi="Tahoma" w:cs="Tahoma"/>
          <w:sz w:val="20"/>
          <w:szCs w:val="20"/>
        </w:rPr>
        <w:t>)</w:t>
      </w:r>
      <w:r w:rsidRPr="00E739EA">
        <w:rPr>
          <w:rFonts w:ascii="Tahoma" w:hAnsi="Tahoma" w:cs="Tahoma"/>
          <w:sz w:val="20"/>
          <w:szCs w:val="20"/>
        </w:rPr>
        <w:t xml:space="preserve">, ki je </w:t>
      </w:r>
      <w:r w:rsidR="00D21C92" w:rsidRPr="00E739EA">
        <w:rPr>
          <w:rFonts w:ascii="Tahoma" w:hAnsi="Tahoma" w:cs="Tahoma"/>
          <w:sz w:val="20"/>
          <w:szCs w:val="20"/>
        </w:rPr>
        <w:t>toplotno izola</w:t>
      </w:r>
      <w:r w:rsidR="00196C49" w:rsidRPr="00E739EA">
        <w:rPr>
          <w:rFonts w:ascii="Tahoma" w:hAnsi="Tahoma" w:cs="Tahoma"/>
          <w:sz w:val="20"/>
          <w:szCs w:val="20"/>
        </w:rPr>
        <w:t>cijsko</w:t>
      </w:r>
      <w:r w:rsidR="00EA35B2">
        <w:rPr>
          <w:rFonts w:ascii="Tahoma" w:hAnsi="Tahoma" w:cs="Tahoma"/>
          <w:sz w:val="20"/>
          <w:szCs w:val="20"/>
        </w:rPr>
        <w:t>.</w:t>
      </w:r>
    </w:p>
    <w:p w14:paraId="1DC48941" w14:textId="2C4B8A2A" w:rsidR="00EF4292" w:rsidRPr="006D4384" w:rsidRDefault="00686A77" w:rsidP="00686A77">
      <w:pPr>
        <w:jc w:val="both"/>
        <w:rPr>
          <w:rFonts w:ascii="Tahoma" w:hAnsi="Tahoma" w:cs="Tahoma"/>
          <w:color w:val="FF0000"/>
          <w:sz w:val="20"/>
          <w:szCs w:val="20"/>
        </w:rPr>
      </w:pPr>
      <w:r w:rsidRPr="00E739EA">
        <w:rPr>
          <w:rFonts w:ascii="Tahoma" w:hAnsi="Tahoma" w:cs="Tahoma"/>
          <w:sz w:val="20"/>
          <w:szCs w:val="20"/>
        </w:rPr>
        <w:t xml:space="preserve">Zasteklitev </w:t>
      </w:r>
      <w:r w:rsidR="00EF4292" w:rsidRPr="00E739EA">
        <w:rPr>
          <w:rFonts w:ascii="Tahoma" w:hAnsi="Tahoma" w:cs="Tahoma"/>
          <w:sz w:val="20"/>
          <w:szCs w:val="20"/>
        </w:rPr>
        <w:t xml:space="preserve">stranskih oken </w:t>
      </w:r>
      <w:r w:rsidR="00413D60" w:rsidRPr="00E739EA">
        <w:rPr>
          <w:rFonts w:ascii="Tahoma" w:hAnsi="Tahoma" w:cs="Tahoma"/>
          <w:sz w:val="20"/>
          <w:szCs w:val="20"/>
        </w:rPr>
        <w:t>mora biti</w:t>
      </w:r>
      <w:r w:rsidRPr="00E739EA">
        <w:rPr>
          <w:rFonts w:ascii="Tahoma" w:hAnsi="Tahoma" w:cs="Tahoma"/>
          <w:sz w:val="20"/>
          <w:szCs w:val="20"/>
        </w:rPr>
        <w:t xml:space="preserve"> izvedena z </w:t>
      </w:r>
      <w:r w:rsidR="00EF4292" w:rsidRPr="00E739EA">
        <w:rPr>
          <w:rFonts w:ascii="Tahoma" w:hAnsi="Tahoma" w:cs="Tahoma"/>
          <w:sz w:val="20"/>
          <w:szCs w:val="20"/>
        </w:rPr>
        <w:t>dvojno</w:t>
      </w:r>
      <w:r w:rsidR="00413D60" w:rsidRPr="00E739EA">
        <w:rPr>
          <w:rFonts w:ascii="Tahoma" w:hAnsi="Tahoma" w:cs="Tahoma"/>
          <w:sz w:val="20"/>
          <w:szCs w:val="20"/>
        </w:rPr>
        <w:t xml:space="preserve"> (termopan)</w:t>
      </w:r>
      <w:r w:rsidR="00EF4292" w:rsidRPr="00E739EA">
        <w:rPr>
          <w:rFonts w:ascii="Tahoma" w:hAnsi="Tahoma" w:cs="Tahoma"/>
          <w:sz w:val="20"/>
          <w:szCs w:val="20"/>
        </w:rPr>
        <w:t xml:space="preserve"> zasteklitvijo</w:t>
      </w:r>
      <w:r w:rsidR="00987502">
        <w:rPr>
          <w:rFonts w:ascii="Tahoma" w:hAnsi="Tahoma" w:cs="Tahoma"/>
          <w:sz w:val="20"/>
          <w:szCs w:val="20"/>
        </w:rPr>
        <w:t>, zadnje steklo pa z enojno zasteklitvijo</w:t>
      </w:r>
      <w:r w:rsidR="00EF4292" w:rsidRPr="00E739EA">
        <w:rPr>
          <w:rFonts w:ascii="Tahoma" w:hAnsi="Tahoma" w:cs="Tahoma"/>
          <w:sz w:val="20"/>
          <w:szCs w:val="20"/>
        </w:rPr>
        <w:t>.</w:t>
      </w:r>
      <w:r w:rsidR="006D4384">
        <w:rPr>
          <w:rFonts w:ascii="Tahoma" w:hAnsi="Tahoma" w:cs="Tahoma"/>
          <w:sz w:val="20"/>
          <w:szCs w:val="20"/>
        </w:rPr>
        <w:t xml:space="preserve"> </w:t>
      </w:r>
    </w:p>
    <w:p w14:paraId="17D24F1E" w14:textId="77777777" w:rsidR="002E5104" w:rsidRPr="00E739EA" w:rsidRDefault="00686A77" w:rsidP="00686A77">
      <w:pPr>
        <w:jc w:val="both"/>
        <w:rPr>
          <w:rFonts w:ascii="Tahoma" w:hAnsi="Tahoma" w:cs="Tahoma"/>
          <w:sz w:val="20"/>
          <w:szCs w:val="20"/>
        </w:rPr>
      </w:pPr>
      <w:r w:rsidRPr="00E739EA">
        <w:rPr>
          <w:rFonts w:ascii="Tahoma" w:hAnsi="Tahoma" w:cs="Tahoma"/>
          <w:sz w:val="20"/>
          <w:szCs w:val="20"/>
        </w:rPr>
        <w:t>Stekla morajo biti prilepljena na karoserijo.</w:t>
      </w:r>
    </w:p>
    <w:p w14:paraId="7A31F6D4" w14:textId="77777777" w:rsidR="002E5104" w:rsidRPr="00E739EA" w:rsidRDefault="002E5104" w:rsidP="00686A77">
      <w:pPr>
        <w:jc w:val="both"/>
        <w:rPr>
          <w:rFonts w:ascii="Tahoma" w:hAnsi="Tahoma" w:cs="Tahoma"/>
          <w:sz w:val="20"/>
          <w:szCs w:val="20"/>
        </w:rPr>
      </w:pPr>
      <w:r w:rsidRPr="00E739EA">
        <w:rPr>
          <w:rFonts w:ascii="Tahoma" w:hAnsi="Tahoma" w:cs="Tahoma"/>
          <w:sz w:val="20"/>
          <w:szCs w:val="20"/>
        </w:rPr>
        <w:t xml:space="preserve">Na okenskih </w:t>
      </w:r>
      <w:r w:rsidR="008E6F5D" w:rsidRPr="00E739EA">
        <w:rPr>
          <w:rFonts w:ascii="Tahoma" w:hAnsi="Tahoma" w:cs="Tahoma"/>
          <w:sz w:val="20"/>
          <w:szCs w:val="20"/>
        </w:rPr>
        <w:t>stebričkih morajo biti pritrjene kljukice za obešanje oblačil.</w:t>
      </w:r>
    </w:p>
    <w:p w14:paraId="69D72769" w14:textId="77777777" w:rsidR="002E5104" w:rsidRPr="00E739EA" w:rsidRDefault="002E5104" w:rsidP="00916D2A">
      <w:pPr>
        <w:pStyle w:val="Naslov5"/>
      </w:pPr>
      <w:bookmarkStart w:id="30" w:name="_Toc196465681"/>
      <w:r w:rsidRPr="00E739EA">
        <w:t>Zavese</w:t>
      </w:r>
      <w:bookmarkEnd w:id="30"/>
    </w:p>
    <w:p w14:paraId="7E0FE5D8" w14:textId="77777777" w:rsidR="00EF4292" w:rsidRPr="00E739EA" w:rsidRDefault="002E5104" w:rsidP="00686A77">
      <w:pPr>
        <w:jc w:val="both"/>
        <w:rPr>
          <w:rFonts w:ascii="Tahoma" w:hAnsi="Tahoma" w:cs="Tahoma"/>
          <w:sz w:val="20"/>
          <w:szCs w:val="20"/>
        </w:rPr>
      </w:pPr>
      <w:r w:rsidRPr="00E739EA">
        <w:rPr>
          <w:rFonts w:ascii="Tahoma" w:hAnsi="Tahoma" w:cs="Tahoma"/>
          <w:sz w:val="20"/>
          <w:szCs w:val="20"/>
        </w:rPr>
        <w:t xml:space="preserve">Na stranskih oknih in zadnjem oknu morajo biti zavese. </w:t>
      </w:r>
      <w:r w:rsidR="00D21C92" w:rsidRPr="00E739EA">
        <w:rPr>
          <w:rFonts w:ascii="Tahoma" w:hAnsi="Tahoma" w:cs="Tahoma"/>
          <w:sz w:val="20"/>
          <w:szCs w:val="20"/>
        </w:rPr>
        <w:t xml:space="preserve">Blago za zavese naj bo iz </w:t>
      </w:r>
      <w:r w:rsidR="00D21C92" w:rsidRPr="00980A41">
        <w:rPr>
          <w:rFonts w:ascii="Tahoma" w:hAnsi="Tahoma" w:cs="Tahoma"/>
          <w:sz w:val="20"/>
          <w:szCs w:val="20"/>
        </w:rPr>
        <w:t>srednjega cenovnega</w:t>
      </w:r>
      <w:r w:rsidR="00D21C92" w:rsidRPr="00E739EA">
        <w:rPr>
          <w:rFonts w:ascii="Tahoma" w:hAnsi="Tahoma" w:cs="Tahoma"/>
          <w:sz w:val="20"/>
          <w:szCs w:val="20"/>
        </w:rPr>
        <w:t xml:space="preserve"> razreda. </w:t>
      </w:r>
      <w:r w:rsidRPr="00E739EA">
        <w:rPr>
          <w:rFonts w:ascii="Tahoma" w:hAnsi="Tahoma" w:cs="Tahoma"/>
          <w:sz w:val="20"/>
          <w:szCs w:val="20"/>
        </w:rPr>
        <w:t>Barvo zaves bo naročnik določil ob naročilu. Vsako vozilo ima 2 kompleta zaves.</w:t>
      </w:r>
      <w:r w:rsidR="00686A77" w:rsidRPr="00E739EA">
        <w:rPr>
          <w:rFonts w:ascii="Tahoma" w:hAnsi="Tahoma" w:cs="Tahoma"/>
          <w:sz w:val="20"/>
          <w:szCs w:val="20"/>
        </w:rPr>
        <w:t xml:space="preserve"> </w:t>
      </w:r>
    </w:p>
    <w:p w14:paraId="42F19597" w14:textId="77777777" w:rsidR="00686A77" w:rsidRPr="00E739EA" w:rsidRDefault="00B64CC0" w:rsidP="002C067B">
      <w:pPr>
        <w:pStyle w:val="Naslov3"/>
      </w:pPr>
      <w:r w:rsidRPr="00E739EA">
        <w:t xml:space="preserve">     </w:t>
      </w:r>
      <w:bookmarkStart w:id="31" w:name="_Toc196465682"/>
      <w:r w:rsidR="00686A77" w:rsidRPr="00E739EA">
        <w:t>Vleka vozila</w:t>
      </w:r>
      <w:bookmarkEnd w:id="31"/>
      <w:r w:rsidR="00686A77" w:rsidRPr="00E739EA">
        <w:t xml:space="preserve"> </w:t>
      </w:r>
    </w:p>
    <w:p w14:paraId="4904A117" w14:textId="455F133A"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Nastavki za vleko vozila morajo biti montirani na sprednji in zadnji strani vozila in izvedeni v skladu </w:t>
      </w:r>
      <w:r w:rsidR="000D2908">
        <w:rPr>
          <w:rFonts w:ascii="Tahoma" w:hAnsi="Tahoma" w:cs="Tahoma"/>
          <w:sz w:val="20"/>
          <w:szCs w:val="20"/>
        </w:rPr>
        <w:t>z</w:t>
      </w:r>
      <w:r w:rsidR="000D2908" w:rsidRPr="00E739EA">
        <w:rPr>
          <w:rFonts w:ascii="Tahoma" w:hAnsi="Tahoma" w:cs="Tahoma"/>
          <w:sz w:val="20"/>
          <w:szCs w:val="20"/>
        </w:rPr>
        <w:t xml:space="preserve"> </w:t>
      </w:r>
      <w:r w:rsidR="000D2908">
        <w:t xml:space="preserve">uredbo komisije (EU) št. </w:t>
      </w:r>
      <w:r w:rsidR="00EA35B2">
        <w:rPr>
          <w:rFonts w:ascii="Tahoma" w:hAnsi="Tahoma" w:cs="Tahoma"/>
          <w:sz w:val="20"/>
          <w:szCs w:val="20"/>
        </w:rPr>
        <w:t>2019/2144</w:t>
      </w:r>
      <w:r w:rsidR="000D2908">
        <w:t>.</w:t>
      </w:r>
    </w:p>
    <w:p w14:paraId="51A4C406" w14:textId="77777777" w:rsidR="008E6F5D" w:rsidRPr="00594120" w:rsidRDefault="00B64CC0" w:rsidP="00E81032">
      <w:pPr>
        <w:pStyle w:val="Naslov3"/>
      </w:pPr>
      <w:r w:rsidRPr="00E739EA">
        <w:t xml:space="preserve">  </w:t>
      </w:r>
      <w:r w:rsidR="00C76367" w:rsidRPr="00E739EA">
        <w:t xml:space="preserve"> </w:t>
      </w:r>
      <w:r w:rsidRPr="00E739EA">
        <w:t xml:space="preserve">   </w:t>
      </w:r>
      <w:bookmarkStart w:id="32" w:name="_Toc196465683"/>
      <w:r w:rsidR="008E6F5D" w:rsidRPr="00594120">
        <w:t>Nosilci za montažo zaboja za smuči (ski box)</w:t>
      </w:r>
      <w:bookmarkEnd w:id="32"/>
    </w:p>
    <w:p w14:paraId="7613E4AC" w14:textId="6DE8DEAF" w:rsidR="006673C4" w:rsidRPr="00E739EA" w:rsidRDefault="008E6F5D" w:rsidP="00686A77">
      <w:pPr>
        <w:jc w:val="both"/>
        <w:rPr>
          <w:rFonts w:ascii="Tahoma" w:hAnsi="Tahoma" w:cs="Tahoma"/>
          <w:sz w:val="20"/>
          <w:szCs w:val="20"/>
        </w:rPr>
      </w:pPr>
      <w:r w:rsidRPr="00594120">
        <w:rPr>
          <w:rFonts w:ascii="Tahoma" w:hAnsi="Tahoma" w:cs="Tahoma"/>
          <w:sz w:val="20"/>
          <w:szCs w:val="20"/>
        </w:rPr>
        <w:t>Na zadnji strani vozila morajo biti montirani nosilci za montažo zaboja za prevoz smuči</w:t>
      </w:r>
      <w:r w:rsidR="00BC0173" w:rsidRPr="00594120">
        <w:rPr>
          <w:rFonts w:ascii="Tahoma" w:hAnsi="Tahoma" w:cs="Tahoma"/>
          <w:sz w:val="20"/>
          <w:szCs w:val="20"/>
        </w:rPr>
        <w:t xml:space="preserve"> (</w:t>
      </w:r>
      <w:r w:rsidR="009C212B" w:rsidRPr="00594120">
        <w:rPr>
          <w:rFonts w:ascii="Tahoma" w:hAnsi="Tahoma" w:cs="Tahoma"/>
          <w:sz w:val="20"/>
          <w:szCs w:val="20"/>
        </w:rPr>
        <w:t xml:space="preserve">izvrtina            </w:t>
      </w:r>
      <w:r w:rsidR="009C7AEB" w:rsidRPr="00594120">
        <w:rPr>
          <w:rFonts w:ascii="Tahoma" w:hAnsi="Tahoma" w:cs="Tahoma"/>
          <w:sz w:val="20"/>
          <w:szCs w:val="20"/>
        </w:rPr>
        <w:t>premera</w:t>
      </w:r>
      <w:r w:rsidR="00BC0173" w:rsidRPr="00594120">
        <w:rPr>
          <w:rFonts w:ascii="Tahoma" w:hAnsi="Tahoma" w:cs="Tahoma"/>
          <w:sz w:val="20"/>
          <w:szCs w:val="20"/>
        </w:rPr>
        <w:t xml:space="preserve"> 20mm)</w:t>
      </w:r>
      <w:r w:rsidRPr="00594120">
        <w:rPr>
          <w:rFonts w:ascii="Tahoma" w:hAnsi="Tahoma" w:cs="Tahoma"/>
          <w:sz w:val="20"/>
          <w:szCs w:val="20"/>
        </w:rPr>
        <w:t xml:space="preserve">. </w:t>
      </w:r>
      <w:r w:rsidR="009C212B" w:rsidRPr="00594120">
        <w:rPr>
          <w:rFonts w:ascii="Tahoma" w:hAnsi="Tahoma" w:cs="Tahoma"/>
          <w:sz w:val="20"/>
          <w:szCs w:val="20"/>
        </w:rPr>
        <w:t>Montiran</w:t>
      </w:r>
      <w:r w:rsidRPr="00594120">
        <w:rPr>
          <w:rFonts w:ascii="Tahoma" w:hAnsi="Tahoma" w:cs="Tahoma"/>
          <w:sz w:val="20"/>
          <w:szCs w:val="20"/>
        </w:rPr>
        <w:t xml:space="preserve"> mora biti tudi 13 – polni električni priključek.</w:t>
      </w:r>
      <w:r w:rsidR="00413D60" w:rsidRPr="00E739EA">
        <w:rPr>
          <w:rFonts w:ascii="Tahoma" w:hAnsi="Tahoma" w:cs="Tahoma"/>
          <w:sz w:val="20"/>
          <w:szCs w:val="20"/>
        </w:rPr>
        <w:t xml:space="preserve"> </w:t>
      </w:r>
    </w:p>
    <w:p w14:paraId="74389B95" w14:textId="77777777" w:rsidR="00686A77" w:rsidRPr="00E739EA" w:rsidRDefault="00C76367" w:rsidP="002C067B">
      <w:pPr>
        <w:pStyle w:val="Naslov3"/>
      </w:pPr>
      <w:bookmarkStart w:id="33" w:name="page21"/>
      <w:bookmarkEnd w:id="33"/>
      <w:r w:rsidRPr="00E739EA">
        <w:t xml:space="preserve"> </w:t>
      </w:r>
      <w:r w:rsidR="00B64CC0" w:rsidRPr="00E739EA">
        <w:t xml:space="preserve">    </w:t>
      </w:r>
      <w:bookmarkStart w:id="34" w:name="_Toc196465684"/>
      <w:r w:rsidR="00686A77" w:rsidRPr="00E739EA">
        <w:t>Vrata</w:t>
      </w:r>
      <w:bookmarkEnd w:id="34"/>
      <w:r w:rsidR="00686A77" w:rsidRPr="00E739EA">
        <w:t xml:space="preserve"> </w:t>
      </w:r>
    </w:p>
    <w:p w14:paraId="3AB5A222" w14:textId="4107CA4B" w:rsidR="00686A77" w:rsidRPr="00E739EA" w:rsidRDefault="00686A77" w:rsidP="00686A77">
      <w:pPr>
        <w:jc w:val="both"/>
        <w:rPr>
          <w:rFonts w:ascii="Tahoma" w:hAnsi="Tahoma" w:cs="Tahoma"/>
          <w:sz w:val="20"/>
          <w:szCs w:val="20"/>
        </w:rPr>
      </w:pPr>
      <w:r w:rsidRPr="00E739EA">
        <w:rPr>
          <w:rFonts w:ascii="Tahoma" w:hAnsi="Tahoma" w:cs="Tahoma"/>
          <w:sz w:val="20"/>
          <w:szCs w:val="20"/>
        </w:rPr>
        <w:lastRenderedPageBreak/>
        <w:t xml:space="preserve">Avtobusi morajo imeti na desni strani </w:t>
      </w:r>
      <w:r w:rsidR="007D754C" w:rsidRPr="00E739EA">
        <w:rPr>
          <w:rFonts w:ascii="Tahoma" w:hAnsi="Tahoma" w:cs="Tahoma"/>
          <w:sz w:val="20"/>
          <w:szCs w:val="20"/>
        </w:rPr>
        <w:t>dvoje</w:t>
      </w:r>
      <w:r w:rsidRPr="00E739EA">
        <w:rPr>
          <w:rFonts w:ascii="Tahoma" w:hAnsi="Tahoma" w:cs="Tahoma"/>
          <w:sz w:val="20"/>
          <w:szCs w:val="20"/>
        </w:rPr>
        <w:t xml:space="preserve">  vrat in sicer</w:t>
      </w:r>
      <w:r w:rsidR="004C0224" w:rsidRPr="00E739EA">
        <w:rPr>
          <w:rFonts w:ascii="Tahoma" w:hAnsi="Tahoma" w:cs="Tahoma"/>
          <w:sz w:val="20"/>
          <w:szCs w:val="20"/>
        </w:rPr>
        <w:t xml:space="preserve"> </w:t>
      </w:r>
      <w:r w:rsidR="00D21C92" w:rsidRPr="00E739EA">
        <w:rPr>
          <w:rFonts w:ascii="Tahoma" w:hAnsi="Tahoma" w:cs="Tahoma"/>
          <w:sz w:val="20"/>
          <w:szCs w:val="20"/>
        </w:rPr>
        <w:t>ena</w:t>
      </w:r>
      <w:r w:rsidR="004C0224" w:rsidRPr="00E739EA">
        <w:rPr>
          <w:rFonts w:ascii="Tahoma" w:hAnsi="Tahoma" w:cs="Tahoma"/>
          <w:sz w:val="20"/>
          <w:szCs w:val="20"/>
        </w:rPr>
        <w:t xml:space="preserve"> vrata</w:t>
      </w:r>
      <w:r w:rsidRPr="00E739EA">
        <w:rPr>
          <w:rFonts w:ascii="Tahoma" w:hAnsi="Tahoma" w:cs="Tahoma"/>
          <w:sz w:val="20"/>
          <w:szCs w:val="20"/>
        </w:rPr>
        <w:t xml:space="preserve"> </w:t>
      </w:r>
      <w:r w:rsidR="004C0224" w:rsidRPr="00E739EA">
        <w:rPr>
          <w:rFonts w:ascii="Tahoma" w:hAnsi="Tahoma" w:cs="Tahoma"/>
          <w:sz w:val="20"/>
          <w:szCs w:val="20"/>
        </w:rPr>
        <w:t xml:space="preserve">pred prednjo osjo in </w:t>
      </w:r>
      <w:r w:rsidR="00F25C61">
        <w:rPr>
          <w:rFonts w:ascii="Tahoma" w:hAnsi="Tahoma" w:cs="Tahoma"/>
          <w:sz w:val="20"/>
          <w:szCs w:val="20"/>
        </w:rPr>
        <w:t>ena</w:t>
      </w:r>
      <w:r w:rsidR="004C0224" w:rsidRPr="00E739EA">
        <w:rPr>
          <w:rFonts w:ascii="Tahoma" w:hAnsi="Tahoma" w:cs="Tahoma"/>
          <w:sz w:val="20"/>
          <w:szCs w:val="20"/>
        </w:rPr>
        <w:t xml:space="preserve"> vrata pred zadnjo osjo. Namestitev vrat se izvede tako, da </w:t>
      </w:r>
      <w:r w:rsidR="007335C4" w:rsidRPr="00E739EA">
        <w:rPr>
          <w:rFonts w:ascii="Tahoma" w:hAnsi="Tahoma" w:cs="Tahoma"/>
          <w:sz w:val="20"/>
          <w:szCs w:val="20"/>
        </w:rPr>
        <w:t>se doseže optimalna izraba potniškega prostora</w:t>
      </w:r>
      <w:r w:rsidR="0039718C" w:rsidRPr="00E739EA">
        <w:rPr>
          <w:rFonts w:ascii="Tahoma" w:hAnsi="Tahoma" w:cs="Tahoma"/>
          <w:sz w:val="20"/>
          <w:szCs w:val="20"/>
        </w:rPr>
        <w:t>.</w:t>
      </w:r>
      <w:r w:rsidR="007335C4" w:rsidRPr="00E739EA">
        <w:rPr>
          <w:rFonts w:ascii="Tahoma" w:hAnsi="Tahoma" w:cs="Tahoma"/>
          <w:sz w:val="20"/>
          <w:szCs w:val="20"/>
        </w:rPr>
        <w:t xml:space="preserve"> </w:t>
      </w:r>
    </w:p>
    <w:p w14:paraId="6519C7B1" w14:textId="79AABFE6" w:rsidR="00654E5A" w:rsidRPr="00E739EA" w:rsidRDefault="00095F7F" w:rsidP="00686A77">
      <w:pPr>
        <w:jc w:val="both"/>
        <w:rPr>
          <w:rFonts w:ascii="Tahoma" w:hAnsi="Tahoma" w:cs="Tahoma"/>
          <w:sz w:val="20"/>
          <w:szCs w:val="20"/>
        </w:rPr>
      </w:pPr>
      <w:r>
        <w:rPr>
          <w:rFonts w:ascii="Tahoma" w:hAnsi="Tahoma" w:cs="Tahoma"/>
          <w:sz w:val="20"/>
          <w:szCs w:val="20"/>
        </w:rPr>
        <w:t xml:space="preserve">Prednja </w:t>
      </w:r>
      <w:r w:rsidR="009B22C4">
        <w:rPr>
          <w:rFonts w:ascii="Tahoma" w:hAnsi="Tahoma" w:cs="Tahoma"/>
          <w:sz w:val="20"/>
          <w:szCs w:val="20"/>
        </w:rPr>
        <w:t xml:space="preserve">in zadnja </w:t>
      </w:r>
      <w:r w:rsidR="00654E5A" w:rsidRPr="00E739EA">
        <w:rPr>
          <w:rFonts w:ascii="Tahoma" w:hAnsi="Tahoma" w:cs="Tahoma"/>
          <w:sz w:val="20"/>
          <w:szCs w:val="20"/>
        </w:rPr>
        <w:t xml:space="preserve">vrata </w:t>
      </w:r>
      <w:r w:rsidR="008E6111">
        <w:rPr>
          <w:rFonts w:ascii="Tahoma" w:hAnsi="Tahoma" w:cs="Tahoma"/>
          <w:sz w:val="20"/>
          <w:szCs w:val="20"/>
        </w:rPr>
        <w:t>morajo bit</w:t>
      </w:r>
      <w:r w:rsidR="00654E5A" w:rsidRPr="00E739EA">
        <w:rPr>
          <w:rFonts w:ascii="Tahoma" w:hAnsi="Tahoma" w:cs="Tahoma"/>
          <w:sz w:val="20"/>
          <w:szCs w:val="20"/>
        </w:rPr>
        <w:t xml:space="preserve"> v enokrilni izvedbi</w:t>
      </w:r>
      <w:r w:rsidR="00DE1C1E" w:rsidRPr="00E739EA">
        <w:rPr>
          <w:rFonts w:ascii="Tahoma" w:hAnsi="Tahoma" w:cs="Tahoma"/>
          <w:sz w:val="20"/>
          <w:szCs w:val="20"/>
        </w:rPr>
        <w:t xml:space="preserve">, minimalne širine </w:t>
      </w:r>
      <w:r w:rsidR="00545172" w:rsidRPr="00545172">
        <w:rPr>
          <w:rFonts w:ascii="Tahoma" w:hAnsi="Tahoma" w:cs="Tahoma"/>
          <w:sz w:val="20"/>
          <w:szCs w:val="20"/>
        </w:rPr>
        <w:t>7</w:t>
      </w:r>
      <w:r w:rsidR="00DE1C1E" w:rsidRPr="00545172">
        <w:rPr>
          <w:rFonts w:ascii="Tahoma" w:hAnsi="Tahoma" w:cs="Tahoma"/>
          <w:sz w:val="20"/>
          <w:szCs w:val="20"/>
        </w:rPr>
        <w:t>00</w:t>
      </w:r>
      <w:r w:rsidR="00DE1C1E" w:rsidRPr="00E739EA">
        <w:rPr>
          <w:rFonts w:ascii="Tahoma" w:hAnsi="Tahoma" w:cs="Tahoma"/>
          <w:sz w:val="20"/>
          <w:szCs w:val="20"/>
        </w:rPr>
        <w:t xml:space="preserve"> mm</w:t>
      </w:r>
      <w:r w:rsidR="009B22C4">
        <w:rPr>
          <w:rFonts w:ascii="Tahoma" w:hAnsi="Tahoma" w:cs="Tahoma"/>
          <w:sz w:val="20"/>
          <w:szCs w:val="20"/>
        </w:rPr>
        <w:t xml:space="preserve">. </w:t>
      </w:r>
      <w:r w:rsidR="00DE1C1E" w:rsidRPr="00E739EA">
        <w:rPr>
          <w:rFonts w:ascii="Tahoma" w:hAnsi="Tahoma" w:cs="Tahoma"/>
          <w:sz w:val="20"/>
          <w:szCs w:val="20"/>
        </w:rPr>
        <w:t>Odpira</w:t>
      </w:r>
      <w:r w:rsidR="000E4922" w:rsidRPr="00E739EA">
        <w:rPr>
          <w:rFonts w:ascii="Tahoma" w:hAnsi="Tahoma" w:cs="Tahoma"/>
          <w:sz w:val="20"/>
          <w:szCs w:val="20"/>
        </w:rPr>
        <w:t>n</w:t>
      </w:r>
      <w:r w:rsidR="00DE1C1E" w:rsidRPr="00E739EA">
        <w:rPr>
          <w:rFonts w:ascii="Tahoma" w:hAnsi="Tahoma" w:cs="Tahoma"/>
          <w:sz w:val="20"/>
          <w:szCs w:val="20"/>
        </w:rPr>
        <w:t>je</w:t>
      </w:r>
      <w:r w:rsidR="000E4922" w:rsidRPr="00E739EA">
        <w:rPr>
          <w:rFonts w:ascii="Tahoma" w:hAnsi="Tahoma" w:cs="Tahoma"/>
          <w:sz w:val="20"/>
          <w:szCs w:val="20"/>
        </w:rPr>
        <w:t xml:space="preserve"> vrat je navzven.</w:t>
      </w:r>
      <w:r w:rsidR="00DE1C1E" w:rsidRPr="00E739EA">
        <w:rPr>
          <w:rFonts w:ascii="Tahoma" w:hAnsi="Tahoma" w:cs="Tahoma"/>
          <w:sz w:val="20"/>
          <w:szCs w:val="20"/>
        </w:rPr>
        <w:t xml:space="preserve"> </w:t>
      </w:r>
    </w:p>
    <w:p w14:paraId="290ECD3C" w14:textId="43CD3595"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Pri </w:t>
      </w:r>
      <w:r w:rsidR="00613335" w:rsidRPr="00E739EA">
        <w:rPr>
          <w:rFonts w:ascii="Tahoma" w:hAnsi="Tahoma" w:cs="Tahoma"/>
          <w:sz w:val="20"/>
          <w:szCs w:val="20"/>
        </w:rPr>
        <w:t xml:space="preserve">prednjih </w:t>
      </w:r>
      <w:r w:rsidR="0018626A">
        <w:rPr>
          <w:rFonts w:ascii="Tahoma" w:hAnsi="Tahoma" w:cs="Tahoma"/>
          <w:sz w:val="20"/>
          <w:szCs w:val="20"/>
        </w:rPr>
        <w:t xml:space="preserve">in zadnjih </w:t>
      </w:r>
      <w:r w:rsidRPr="00E739EA">
        <w:rPr>
          <w:rFonts w:ascii="Tahoma" w:hAnsi="Tahoma" w:cs="Tahoma"/>
          <w:sz w:val="20"/>
          <w:szCs w:val="20"/>
        </w:rPr>
        <w:t>vratih mora biti nad vrati montirano najmanj 1 svetilo, ki osvetlj</w:t>
      </w:r>
      <w:r w:rsidR="00982415" w:rsidRPr="00E739EA">
        <w:rPr>
          <w:rFonts w:ascii="Tahoma" w:hAnsi="Tahoma" w:cs="Tahoma"/>
          <w:sz w:val="20"/>
          <w:szCs w:val="20"/>
        </w:rPr>
        <w:t>uje vstop oz. izstop iz vozila</w:t>
      </w:r>
      <w:r w:rsidR="008E6111">
        <w:rPr>
          <w:rFonts w:ascii="Tahoma" w:hAnsi="Tahoma" w:cs="Tahoma"/>
          <w:sz w:val="20"/>
          <w:szCs w:val="20"/>
        </w:rPr>
        <w:t>.</w:t>
      </w:r>
      <w:r w:rsidR="003A26C3" w:rsidRPr="00E739EA">
        <w:rPr>
          <w:rFonts w:ascii="Tahoma" w:hAnsi="Tahoma" w:cs="Tahoma"/>
          <w:sz w:val="20"/>
          <w:szCs w:val="20"/>
        </w:rPr>
        <w:t xml:space="preserve"> </w:t>
      </w:r>
    </w:p>
    <w:p w14:paraId="49B4B464" w14:textId="07575BE0" w:rsidR="00686A77" w:rsidRPr="00EE4233" w:rsidRDefault="00686A77" w:rsidP="00686A77">
      <w:pPr>
        <w:jc w:val="both"/>
        <w:rPr>
          <w:rFonts w:ascii="Tahoma" w:hAnsi="Tahoma" w:cs="Tahoma"/>
          <w:sz w:val="20"/>
          <w:szCs w:val="20"/>
          <w:highlight w:val="yellow"/>
        </w:rPr>
      </w:pPr>
      <w:r w:rsidRPr="00E739EA">
        <w:rPr>
          <w:rFonts w:ascii="Tahoma" w:hAnsi="Tahoma" w:cs="Tahoma"/>
          <w:sz w:val="20"/>
          <w:szCs w:val="20"/>
        </w:rPr>
        <w:t xml:space="preserve">Odpiranje in zapiranje </w:t>
      </w:r>
      <w:r w:rsidR="00594CBF">
        <w:rPr>
          <w:rFonts w:ascii="Tahoma" w:hAnsi="Tahoma" w:cs="Tahoma"/>
          <w:sz w:val="20"/>
          <w:szCs w:val="20"/>
        </w:rPr>
        <w:t xml:space="preserve">vseh </w:t>
      </w:r>
      <w:r w:rsidRPr="00E739EA">
        <w:rPr>
          <w:rFonts w:ascii="Tahoma" w:hAnsi="Tahoma" w:cs="Tahoma"/>
          <w:sz w:val="20"/>
          <w:szCs w:val="20"/>
        </w:rPr>
        <w:t>vrat mora biti izvedeno s pnevmatskim pogonom, ki omogoča nastavitev hi</w:t>
      </w:r>
      <w:r w:rsidR="00982415" w:rsidRPr="00E739EA">
        <w:rPr>
          <w:rFonts w:ascii="Tahoma" w:hAnsi="Tahoma" w:cs="Tahoma"/>
          <w:sz w:val="20"/>
          <w:szCs w:val="20"/>
        </w:rPr>
        <w:t>trosti odpiranja oz. zapiranja.</w:t>
      </w:r>
      <w:r w:rsidR="006F5280">
        <w:rPr>
          <w:rFonts w:ascii="Tahoma" w:hAnsi="Tahoma" w:cs="Tahoma"/>
          <w:sz w:val="20"/>
          <w:szCs w:val="20"/>
        </w:rPr>
        <w:t xml:space="preserve"> </w:t>
      </w:r>
    </w:p>
    <w:p w14:paraId="34793F90"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Pri odpiranju prvih vrat z zunanje strani (npr. prihod voznika v avtobus) se mora aktivirati podaljšan čas osvetlitve prostora pri vozniku, </w:t>
      </w:r>
      <w:r w:rsidR="00982415" w:rsidRPr="00E739EA">
        <w:rPr>
          <w:rFonts w:ascii="Tahoma" w:hAnsi="Tahoma" w:cs="Tahoma"/>
          <w:sz w:val="20"/>
          <w:szCs w:val="20"/>
        </w:rPr>
        <w:t xml:space="preserve">tako, da je osvetljen </w:t>
      </w:r>
      <w:r w:rsidR="000E4372" w:rsidRPr="000E4372">
        <w:rPr>
          <w:rFonts w:ascii="Tahoma" w:hAnsi="Tahoma" w:cs="Tahoma"/>
          <w:sz w:val="20"/>
          <w:szCs w:val="20"/>
        </w:rPr>
        <w:t>1</w:t>
      </w:r>
      <w:r w:rsidR="00982415" w:rsidRPr="00E739EA">
        <w:rPr>
          <w:rFonts w:ascii="Tahoma" w:hAnsi="Tahoma" w:cs="Tahoma"/>
          <w:sz w:val="20"/>
          <w:szCs w:val="20"/>
        </w:rPr>
        <w:t xml:space="preserve"> minuto.</w:t>
      </w:r>
    </w:p>
    <w:p w14:paraId="2A884BFC" w14:textId="77777777" w:rsidR="00686A77" w:rsidRPr="00E739EA" w:rsidRDefault="00686A77" w:rsidP="00916D2A">
      <w:pPr>
        <w:pStyle w:val="Naslov5"/>
      </w:pPr>
      <w:bookmarkStart w:id="35" w:name="_Toc196465685"/>
      <w:r w:rsidRPr="00E739EA">
        <w:t>Krmiljenje in varovanje vrat</w:t>
      </w:r>
      <w:bookmarkEnd w:id="35"/>
      <w:r w:rsidRPr="00E739EA">
        <w:t xml:space="preserve"> </w:t>
      </w:r>
    </w:p>
    <w:p w14:paraId="74E48509" w14:textId="798D533E" w:rsidR="00686A77" w:rsidRPr="00E739EA" w:rsidRDefault="00686A77" w:rsidP="00F347F4">
      <w:pPr>
        <w:jc w:val="both"/>
      </w:pPr>
      <w:r w:rsidRPr="00E739EA">
        <w:rPr>
          <w:rFonts w:ascii="Tahoma" w:hAnsi="Tahoma" w:cs="Tahoma"/>
          <w:sz w:val="20"/>
          <w:szCs w:val="20"/>
        </w:rPr>
        <w:t xml:space="preserve">Ventili za odpiranje vrat v nujnih primerih morajo biti zaščiteni pred neupravičenim aktiviranjem in plombirani. </w:t>
      </w:r>
    </w:p>
    <w:p w14:paraId="7DD0AB5E" w14:textId="77777777" w:rsidR="00840307" w:rsidRDefault="000E4922" w:rsidP="00686A77">
      <w:pPr>
        <w:jc w:val="both"/>
        <w:rPr>
          <w:rFonts w:ascii="Tahoma" w:hAnsi="Tahoma" w:cs="Tahoma"/>
          <w:sz w:val="20"/>
          <w:szCs w:val="20"/>
        </w:rPr>
      </w:pPr>
      <w:r w:rsidRPr="00E739EA">
        <w:rPr>
          <w:rFonts w:ascii="Tahoma" w:hAnsi="Tahoma" w:cs="Tahoma"/>
          <w:sz w:val="20"/>
          <w:szCs w:val="20"/>
        </w:rPr>
        <w:t>V</w:t>
      </w:r>
      <w:r w:rsidR="00686A77" w:rsidRPr="00E739EA">
        <w:rPr>
          <w:rFonts w:ascii="Tahoma" w:hAnsi="Tahoma" w:cs="Tahoma"/>
          <w:sz w:val="20"/>
          <w:szCs w:val="20"/>
        </w:rPr>
        <w:t>rata odpira voznik s stikalom, ki je nameščeno na armaturni plošči, desno od volana.</w:t>
      </w:r>
      <w:r w:rsidR="00F462AF">
        <w:rPr>
          <w:rFonts w:ascii="Tahoma" w:hAnsi="Tahoma" w:cs="Tahoma"/>
          <w:sz w:val="20"/>
          <w:szCs w:val="20"/>
        </w:rPr>
        <w:t xml:space="preserve"> </w:t>
      </w:r>
    </w:p>
    <w:p w14:paraId="7102FD00" w14:textId="77777777" w:rsidR="00686A77" w:rsidRPr="00E739EA" w:rsidRDefault="00686A77" w:rsidP="00916D2A">
      <w:pPr>
        <w:pStyle w:val="Naslov5"/>
      </w:pPr>
      <w:bookmarkStart w:id="36" w:name="_Toc196465686"/>
      <w:r w:rsidRPr="00E739EA">
        <w:t>Vstop in izstop</w:t>
      </w:r>
      <w:bookmarkEnd w:id="36"/>
      <w:r w:rsidRPr="00E739EA">
        <w:t xml:space="preserve"> </w:t>
      </w:r>
    </w:p>
    <w:p w14:paraId="1AB0ED7A" w14:textId="5CC0DE22" w:rsidR="00C76367" w:rsidRPr="00E739EA" w:rsidRDefault="00686A77" w:rsidP="00654E5A">
      <w:pPr>
        <w:jc w:val="both"/>
        <w:rPr>
          <w:rFonts w:ascii="Tahoma" w:hAnsi="Tahoma" w:cs="Tahoma"/>
          <w:sz w:val="20"/>
          <w:szCs w:val="20"/>
        </w:rPr>
      </w:pPr>
      <w:r w:rsidRPr="00E739EA">
        <w:rPr>
          <w:rFonts w:ascii="Tahoma" w:hAnsi="Tahoma" w:cs="Tahoma"/>
          <w:sz w:val="20"/>
          <w:szCs w:val="20"/>
        </w:rPr>
        <w:t>Robovi vstopne površine morajo biti zaščiteni z aluminijastim ali plastičnim protidrsnim profilom</w:t>
      </w:r>
      <w:r w:rsidR="005D41CB">
        <w:rPr>
          <w:rFonts w:ascii="Tahoma" w:hAnsi="Tahoma" w:cs="Tahoma"/>
          <w:sz w:val="20"/>
          <w:szCs w:val="20"/>
        </w:rPr>
        <w:t xml:space="preserve"> </w:t>
      </w:r>
      <w:r w:rsidR="005D41CB" w:rsidRPr="00A41ACA">
        <w:rPr>
          <w:rFonts w:ascii="Tahoma" w:hAnsi="Tahoma" w:cs="Tahoma"/>
          <w:sz w:val="20"/>
          <w:szCs w:val="20"/>
        </w:rPr>
        <w:t>in označeni z rumeno barvo (RAL 1018), da se poudari začetek pohodne površine.</w:t>
      </w:r>
    </w:p>
    <w:p w14:paraId="10931A32" w14:textId="3D926B35" w:rsidR="00686A77" w:rsidRPr="00E739EA" w:rsidRDefault="00686A77" w:rsidP="00916D2A">
      <w:pPr>
        <w:pStyle w:val="Naslov5"/>
      </w:pPr>
      <w:bookmarkStart w:id="37" w:name="_Toc196465687"/>
      <w:r w:rsidRPr="00E739EA">
        <w:t>Ključavnic</w:t>
      </w:r>
      <w:r w:rsidR="00F711DF">
        <w:t>a</w:t>
      </w:r>
      <w:r w:rsidRPr="00E739EA">
        <w:t xml:space="preserve"> na vratih</w:t>
      </w:r>
      <w:bookmarkEnd w:id="37"/>
      <w:r w:rsidRPr="00E739EA">
        <w:t xml:space="preserve"> </w:t>
      </w:r>
    </w:p>
    <w:p w14:paraId="76609E77" w14:textId="3F202950" w:rsidR="00686A77" w:rsidRDefault="00550529" w:rsidP="00686A77">
      <w:pPr>
        <w:jc w:val="both"/>
        <w:rPr>
          <w:rFonts w:ascii="Tahoma" w:hAnsi="Tahoma" w:cs="Tahoma"/>
          <w:sz w:val="20"/>
          <w:szCs w:val="20"/>
        </w:rPr>
      </w:pPr>
      <w:r>
        <w:rPr>
          <w:rFonts w:ascii="Tahoma" w:hAnsi="Tahoma" w:cs="Tahoma"/>
          <w:sz w:val="20"/>
          <w:szCs w:val="20"/>
        </w:rPr>
        <w:t>Na</w:t>
      </w:r>
      <w:r w:rsidR="00F711DF" w:rsidRPr="00F711DF">
        <w:rPr>
          <w:rFonts w:ascii="Tahoma" w:hAnsi="Tahoma" w:cs="Tahoma"/>
          <w:sz w:val="20"/>
          <w:szCs w:val="20"/>
        </w:rPr>
        <w:t xml:space="preserve"> </w:t>
      </w:r>
      <w:r w:rsidR="008C39E9">
        <w:rPr>
          <w:rFonts w:ascii="Tahoma" w:hAnsi="Tahoma" w:cs="Tahoma"/>
          <w:sz w:val="20"/>
          <w:szCs w:val="20"/>
        </w:rPr>
        <w:t>1.</w:t>
      </w:r>
      <w:r w:rsidR="005D599E">
        <w:rPr>
          <w:rFonts w:ascii="Tahoma" w:hAnsi="Tahoma" w:cs="Tahoma"/>
          <w:sz w:val="20"/>
          <w:szCs w:val="20"/>
        </w:rPr>
        <w:t xml:space="preserve"> krilu </w:t>
      </w:r>
      <w:r w:rsidR="00F711DF" w:rsidRPr="00F711DF">
        <w:rPr>
          <w:rFonts w:ascii="Tahoma" w:hAnsi="Tahoma" w:cs="Tahoma"/>
          <w:sz w:val="20"/>
          <w:szCs w:val="20"/>
        </w:rPr>
        <w:t xml:space="preserve">vrat </w:t>
      </w:r>
      <w:r w:rsidR="00686A77" w:rsidRPr="00F711DF">
        <w:rPr>
          <w:rFonts w:ascii="Tahoma" w:hAnsi="Tahoma" w:cs="Tahoma"/>
          <w:sz w:val="20"/>
          <w:szCs w:val="20"/>
        </w:rPr>
        <w:t>mora biti vgrajen</w:t>
      </w:r>
      <w:r w:rsidR="00F711DF" w:rsidRPr="00F711DF">
        <w:rPr>
          <w:rFonts w:ascii="Tahoma" w:hAnsi="Tahoma" w:cs="Tahoma"/>
          <w:sz w:val="20"/>
          <w:szCs w:val="20"/>
        </w:rPr>
        <w:t>a</w:t>
      </w:r>
      <w:r w:rsidR="003A0620" w:rsidRPr="00F711DF">
        <w:rPr>
          <w:rFonts w:ascii="Tahoma" w:hAnsi="Tahoma" w:cs="Tahoma"/>
          <w:sz w:val="20"/>
          <w:szCs w:val="20"/>
        </w:rPr>
        <w:t xml:space="preserve"> varnost</w:t>
      </w:r>
      <w:r w:rsidR="00F711DF" w:rsidRPr="00F711DF">
        <w:rPr>
          <w:rFonts w:ascii="Tahoma" w:hAnsi="Tahoma" w:cs="Tahoma"/>
          <w:sz w:val="20"/>
          <w:szCs w:val="20"/>
        </w:rPr>
        <w:t>na</w:t>
      </w:r>
      <w:r w:rsidR="003A0620" w:rsidRPr="00F711DF">
        <w:rPr>
          <w:rFonts w:ascii="Tahoma" w:hAnsi="Tahoma" w:cs="Tahoma"/>
          <w:sz w:val="20"/>
          <w:szCs w:val="20"/>
        </w:rPr>
        <w:t xml:space="preserve"> cilindrične</w:t>
      </w:r>
      <w:r w:rsidR="00686A77" w:rsidRPr="00F711DF">
        <w:rPr>
          <w:rFonts w:ascii="Tahoma" w:hAnsi="Tahoma" w:cs="Tahoma"/>
          <w:sz w:val="20"/>
          <w:szCs w:val="20"/>
        </w:rPr>
        <w:t xml:space="preserve"> ključavnic</w:t>
      </w:r>
      <w:r w:rsidR="00F711DF" w:rsidRPr="00F711DF">
        <w:rPr>
          <w:rFonts w:ascii="Tahoma" w:hAnsi="Tahoma" w:cs="Tahoma"/>
          <w:sz w:val="20"/>
          <w:szCs w:val="20"/>
        </w:rPr>
        <w:t>a.</w:t>
      </w:r>
      <w:r w:rsidR="00F711DF">
        <w:rPr>
          <w:rFonts w:ascii="Tahoma" w:hAnsi="Tahoma" w:cs="Tahoma"/>
          <w:sz w:val="20"/>
          <w:szCs w:val="20"/>
        </w:rPr>
        <w:t xml:space="preserve"> </w:t>
      </w:r>
      <w:r w:rsidR="00B81D95">
        <w:rPr>
          <w:rFonts w:ascii="Tahoma" w:hAnsi="Tahoma" w:cs="Tahoma"/>
          <w:sz w:val="20"/>
          <w:szCs w:val="20"/>
        </w:rPr>
        <w:t xml:space="preserve">Poleg ključavnice na </w:t>
      </w:r>
      <w:r w:rsidR="003A0620" w:rsidRPr="00D55649">
        <w:rPr>
          <w:rFonts w:ascii="Tahoma" w:hAnsi="Tahoma" w:cs="Tahoma"/>
          <w:sz w:val="20"/>
          <w:szCs w:val="20"/>
        </w:rPr>
        <w:t>prednjih vratih mora biti na zunanji strani montirana tipka</w:t>
      </w:r>
      <w:r w:rsidR="003A0620" w:rsidRPr="00E739EA">
        <w:rPr>
          <w:rFonts w:ascii="Tahoma" w:hAnsi="Tahoma" w:cs="Tahoma"/>
          <w:sz w:val="20"/>
          <w:szCs w:val="20"/>
        </w:rPr>
        <w:t xml:space="preserve"> s katero </w:t>
      </w:r>
      <w:r w:rsidR="00517D0D" w:rsidRPr="00E739EA">
        <w:rPr>
          <w:rFonts w:ascii="Tahoma" w:hAnsi="Tahoma" w:cs="Tahoma"/>
          <w:sz w:val="20"/>
          <w:szCs w:val="20"/>
        </w:rPr>
        <w:t xml:space="preserve">si </w:t>
      </w:r>
      <w:r w:rsidR="003A0620" w:rsidRPr="00E739EA">
        <w:rPr>
          <w:rFonts w:ascii="Tahoma" w:hAnsi="Tahoma" w:cs="Tahoma"/>
          <w:sz w:val="20"/>
          <w:szCs w:val="20"/>
        </w:rPr>
        <w:t>voznik odpira vrata</w:t>
      </w:r>
      <w:r w:rsidR="00CA2E00">
        <w:rPr>
          <w:rFonts w:ascii="Tahoma" w:hAnsi="Tahoma" w:cs="Tahoma"/>
          <w:sz w:val="20"/>
          <w:szCs w:val="20"/>
        </w:rPr>
        <w:t>, ob enem pa ima tudi možnost daljinskega odpiranja vrat</w:t>
      </w:r>
      <w:r w:rsidR="00F711DF">
        <w:rPr>
          <w:rFonts w:ascii="Tahoma" w:hAnsi="Tahoma" w:cs="Tahoma"/>
          <w:sz w:val="20"/>
          <w:szCs w:val="20"/>
        </w:rPr>
        <w:t>.</w:t>
      </w:r>
    </w:p>
    <w:p w14:paraId="32E69242" w14:textId="77777777" w:rsidR="00686A77" w:rsidRPr="00E739EA" w:rsidRDefault="00B64CC0" w:rsidP="002C067B">
      <w:pPr>
        <w:pStyle w:val="Naslov3"/>
      </w:pPr>
      <w:r w:rsidRPr="00E739EA">
        <w:t xml:space="preserve">     </w:t>
      </w:r>
      <w:bookmarkStart w:id="38" w:name="_Toc196465688"/>
      <w:r w:rsidR="00686A77" w:rsidRPr="00E739EA">
        <w:t xml:space="preserve">Rezervoar za </w:t>
      </w:r>
      <w:r w:rsidR="007335C4" w:rsidRPr="00E739EA">
        <w:t>gorivo</w:t>
      </w:r>
      <w:bookmarkEnd w:id="38"/>
    </w:p>
    <w:p w14:paraId="5285CFC2" w14:textId="029C316E" w:rsidR="00875E39" w:rsidRPr="00E739EA" w:rsidRDefault="007335C4" w:rsidP="00F52B40">
      <w:pPr>
        <w:jc w:val="both"/>
        <w:rPr>
          <w:rFonts w:ascii="Tahoma" w:hAnsi="Tahoma" w:cs="Tahoma"/>
          <w:sz w:val="20"/>
          <w:szCs w:val="20"/>
        </w:rPr>
      </w:pPr>
      <w:r w:rsidRPr="00E739EA">
        <w:rPr>
          <w:rFonts w:ascii="Tahoma" w:hAnsi="Tahoma" w:cs="Tahoma"/>
          <w:sz w:val="20"/>
          <w:szCs w:val="20"/>
        </w:rPr>
        <w:t xml:space="preserve">Volumen rezervoarja </w:t>
      </w:r>
      <w:r w:rsidR="00654E5A" w:rsidRPr="00E739EA">
        <w:rPr>
          <w:rFonts w:ascii="Tahoma" w:hAnsi="Tahoma" w:cs="Tahoma"/>
          <w:sz w:val="20"/>
          <w:szCs w:val="20"/>
        </w:rPr>
        <w:t xml:space="preserve">za gorivo </w:t>
      </w:r>
      <w:r w:rsidR="00413D60" w:rsidRPr="00E739EA">
        <w:rPr>
          <w:rFonts w:ascii="Tahoma" w:hAnsi="Tahoma" w:cs="Tahoma"/>
          <w:sz w:val="20"/>
          <w:szCs w:val="20"/>
        </w:rPr>
        <w:t>mora biti</w:t>
      </w:r>
      <w:r w:rsidRPr="00E739EA">
        <w:rPr>
          <w:rFonts w:ascii="Tahoma" w:hAnsi="Tahoma" w:cs="Tahoma"/>
          <w:sz w:val="20"/>
          <w:szCs w:val="20"/>
        </w:rPr>
        <w:t xml:space="preserve"> </w:t>
      </w:r>
      <w:r w:rsidR="008C04F0">
        <w:rPr>
          <w:rFonts w:ascii="Tahoma" w:hAnsi="Tahoma" w:cs="Tahoma"/>
          <w:sz w:val="20"/>
          <w:szCs w:val="20"/>
        </w:rPr>
        <w:t xml:space="preserve">najmanj </w:t>
      </w:r>
      <w:r w:rsidR="00EE4327" w:rsidRPr="00570D8A">
        <w:rPr>
          <w:rFonts w:ascii="Tahoma" w:hAnsi="Tahoma" w:cs="Tahoma"/>
          <w:sz w:val="20"/>
          <w:szCs w:val="20"/>
        </w:rPr>
        <w:t>500</w:t>
      </w:r>
      <w:r w:rsidR="00654E5A" w:rsidRPr="00CC1AA1">
        <w:rPr>
          <w:rFonts w:ascii="Tahoma" w:hAnsi="Tahoma" w:cs="Tahoma"/>
          <w:sz w:val="20"/>
          <w:szCs w:val="20"/>
        </w:rPr>
        <w:t xml:space="preserve"> litrov</w:t>
      </w:r>
      <w:r w:rsidR="00654E5A" w:rsidRPr="00894E69">
        <w:rPr>
          <w:rFonts w:ascii="Tahoma" w:hAnsi="Tahoma" w:cs="Tahoma"/>
          <w:sz w:val="20"/>
          <w:szCs w:val="20"/>
        </w:rPr>
        <w:t>.</w:t>
      </w:r>
      <w:r w:rsidR="00517D0D" w:rsidRPr="00E739EA">
        <w:rPr>
          <w:rFonts w:ascii="Tahoma" w:hAnsi="Tahoma" w:cs="Tahoma"/>
          <w:sz w:val="20"/>
          <w:szCs w:val="20"/>
        </w:rPr>
        <w:t xml:space="preserve"> </w:t>
      </w:r>
    </w:p>
    <w:p w14:paraId="1E3B472A" w14:textId="77777777" w:rsidR="00A76B47" w:rsidRPr="00E739EA" w:rsidRDefault="00A76B47" w:rsidP="00A76B47">
      <w:pPr>
        <w:jc w:val="both"/>
        <w:rPr>
          <w:rFonts w:ascii="Tahoma" w:hAnsi="Tahoma" w:cs="Tahoma"/>
          <w:sz w:val="20"/>
          <w:szCs w:val="20"/>
        </w:rPr>
      </w:pPr>
      <w:r w:rsidRPr="00E739EA">
        <w:rPr>
          <w:rFonts w:ascii="Tahoma" w:hAnsi="Tahoma" w:cs="Tahoma"/>
          <w:sz w:val="20"/>
          <w:szCs w:val="20"/>
        </w:rPr>
        <w:t xml:space="preserve">V primeru, da motor dosega standard izpušnih plinov Euro VI s pomočjo vbrizgavanja sečnine (AdBlue), mora imeti vozilo ustrezen rezervoar za AdBlue, volumna najmanj </w:t>
      </w:r>
      <w:r>
        <w:rPr>
          <w:rFonts w:ascii="Tahoma" w:hAnsi="Tahoma" w:cs="Tahoma"/>
          <w:sz w:val="20"/>
          <w:szCs w:val="20"/>
        </w:rPr>
        <w:t>6</w:t>
      </w:r>
      <w:r w:rsidRPr="00E739EA">
        <w:rPr>
          <w:rFonts w:ascii="Tahoma" w:hAnsi="Tahoma" w:cs="Tahoma"/>
          <w:sz w:val="20"/>
          <w:szCs w:val="20"/>
        </w:rPr>
        <w:t xml:space="preserve">0 litrov oziroma za najmanj </w:t>
      </w:r>
      <w:r>
        <w:rPr>
          <w:rFonts w:ascii="Tahoma" w:hAnsi="Tahoma" w:cs="Tahoma"/>
          <w:sz w:val="20"/>
          <w:szCs w:val="20"/>
        </w:rPr>
        <w:t>40</w:t>
      </w:r>
      <w:r w:rsidRPr="00E739EA">
        <w:rPr>
          <w:rFonts w:ascii="Tahoma" w:hAnsi="Tahoma" w:cs="Tahoma"/>
          <w:sz w:val="20"/>
          <w:szCs w:val="20"/>
        </w:rPr>
        <w:t xml:space="preserve">00 km vožnje z eno polnitvijo. </w:t>
      </w:r>
    </w:p>
    <w:p w14:paraId="728020E3" w14:textId="77777777" w:rsidR="00875E39" w:rsidRPr="00E739EA" w:rsidRDefault="00235675" w:rsidP="00F52B40">
      <w:pPr>
        <w:jc w:val="both"/>
        <w:rPr>
          <w:rFonts w:ascii="Tahoma" w:hAnsi="Tahoma" w:cs="Tahoma"/>
          <w:sz w:val="20"/>
          <w:szCs w:val="20"/>
        </w:rPr>
      </w:pPr>
      <w:r>
        <w:rPr>
          <w:rFonts w:ascii="Tahoma" w:hAnsi="Tahoma" w:cs="Tahoma"/>
          <w:sz w:val="20"/>
          <w:szCs w:val="20"/>
        </w:rPr>
        <w:t xml:space="preserve">Vratca </w:t>
      </w:r>
      <w:r w:rsidR="00517D0D" w:rsidRPr="00E739EA">
        <w:rPr>
          <w:rFonts w:ascii="Tahoma" w:hAnsi="Tahoma" w:cs="Tahoma"/>
          <w:sz w:val="20"/>
          <w:szCs w:val="20"/>
        </w:rPr>
        <w:t>rezervoarja za gorivo</w:t>
      </w:r>
      <w:r>
        <w:rPr>
          <w:rFonts w:ascii="Tahoma" w:hAnsi="Tahoma" w:cs="Tahoma"/>
          <w:sz w:val="20"/>
          <w:szCs w:val="20"/>
        </w:rPr>
        <w:t xml:space="preserve"> in AdBlue</w:t>
      </w:r>
      <w:r w:rsidR="00517D0D" w:rsidRPr="00E739EA">
        <w:rPr>
          <w:rFonts w:ascii="Tahoma" w:hAnsi="Tahoma" w:cs="Tahoma"/>
          <w:sz w:val="20"/>
          <w:szCs w:val="20"/>
        </w:rPr>
        <w:t xml:space="preserve"> mora</w:t>
      </w:r>
      <w:r>
        <w:rPr>
          <w:rFonts w:ascii="Tahoma" w:hAnsi="Tahoma" w:cs="Tahoma"/>
          <w:sz w:val="20"/>
          <w:szCs w:val="20"/>
        </w:rPr>
        <w:t>ta</w:t>
      </w:r>
      <w:r w:rsidR="00517D0D" w:rsidRPr="00E739EA">
        <w:rPr>
          <w:rFonts w:ascii="Tahoma" w:hAnsi="Tahoma" w:cs="Tahoma"/>
          <w:sz w:val="20"/>
          <w:szCs w:val="20"/>
        </w:rPr>
        <w:t xml:space="preserve"> biti opremljen</w:t>
      </w:r>
      <w:r>
        <w:rPr>
          <w:rFonts w:ascii="Tahoma" w:hAnsi="Tahoma" w:cs="Tahoma"/>
          <w:sz w:val="20"/>
          <w:szCs w:val="20"/>
        </w:rPr>
        <w:t>a</w:t>
      </w:r>
      <w:r w:rsidR="00F52B40" w:rsidRPr="00E739EA">
        <w:rPr>
          <w:rFonts w:ascii="Tahoma" w:hAnsi="Tahoma" w:cs="Tahoma"/>
          <w:sz w:val="20"/>
          <w:szCs w:val="20"/>
        </w:rPr>
        <w:t xml:space="preserve"> z varnostno ključavnico.</w:t>
      </w:r>
    </w:p>
    <w:p w14:paraId="51C1A040" w14:textId="77777777" w:rsidR="00F52B40" w:rsidRPr="00CC62C0" w:rsidRDefault="00235675" w:rsidP="00F52B40">
      <w:pPr>
        <w:jc w:val="both"/>
        <w:rPr>
          <w:rFonts w:ascii="Tahoma" w:hAnsi="Tahoma" w:cs="Tahoma"/>
          <w:sz w:val="20"/>
          <w:szCs w:val="20"/>
        </w:rPr>
      </w:pPr>
      <w:r>
        <w:rPr>
          <w:rFonts w:ascii="Tahoma" w:hAnsi="Tahoma" w:cs="Tahoma"/>
          <w:sz w:val="20"/>
          <w:szCs w:val="20"/>
        </w:rPr>
        <w:t>Kontakt ključ odklepa tudi pokrov (čep) r</w:t>
      </w:r>
      <w:r w:rsidR="00F52B40" w:rsidRPr="00E739EA">
        <w:rPr>
          <w:rFonts w:ascii="Tahoma" w:hAnsi="Tahoma" w:cs="Tahoma"/>
          <w:sz w:val="20"/>
          <w:szCs w:val="20"/>
        </w:rPr>
        <w:t>ezervoar</w:t>
      </w:r>
      <w:r>
        <w:rPr>
          <w:rFonts w:ascii="Tahoma" w:hAnsi="Tahoma" w:cs="Tahoma"/>
          <w:sz w:val="20"/>
          <w:szCs w:val="20"/>
        </w:rPr>
        <w:t>ja</w:t>
      </w:r>
      <w:r w:rsidR="00F52B40" w:rsidRPr="00E739EA">
        <w:rPr>
          <w:rFonts w:ascii="Tahoma" w:hAnsi="Tahoma" w:cs="Tahoma"/>
          <w:sz w:val="20"/>
          <w:szCs w:val="20"/>
        </w:rPr>
        <w:t xml:space="preserve"> za gorivo</w:t>
      </w:r>
      <w:r>
        <w:rPr>
          <w:rFonts w:ascii="Tahoma" w:hAnsi="Tahoma" w:cs="Tahoma"/>
          <w:sz w:val="20"/>
          <w:szCs w:val="20"/>
        </w:rPr>
        <w:t xml:space="preserve">. </w:t>
      </w:r>
    </w:p>
    <w:p w14:paraId="0C2D9450" w14:textId="77777777" w:rsidR="007335C4" w:rsidRPr="00E739EA" w:rsidRDefault="00B64CC0" w:rsidP="002C067B">
      <w:pPr>
        <w:pStyle w:val="Naslov3"/>
      </w:pPr>
      <w:r w:rsidRPr="00E739EA">
        <w:t xml:space="preserve">    </w:t>
      </w:r>
      <w:bookmarkStart w:id="39" w:name="_Toc196465689"/>
      <w:r w:rsidR="00B84452" w:rsidRPr="00E739EA">
        <w:t>Prtljažni prostor</w:t>
      </w:r>
      <w:bookmarkEnd w:id="39"/>
    </w:p>
    <w:p w14:paraId="4B9F8B77" w14:textId="3A04EEEC" w:rsidR="004249FE" w:rsidRDefault="00B84452" w:rsidP="00686A77">
      <w:pPr>
        <w:jc w:val="both"/>
        <w:rPr>
          <w:rFonts w:ascii="Tahoma" w:hAnsi="Tahoma" w:cs="Tahoma"/>
          <w:sz w:val="20"/>
          <w:szCs w:val="20"/>
        </w:rPr>
      </w:pPr>
      <w:r w:rsidRPr="00E739EA">
        <w:rPr>
          <w:rFonts w:ascii="Tahoma" w:hAnsi="Tahoma" w:cs="Tahoma"/>
          <w:sz w:val="20"/>
          <w:szCs w:val="20"/>
        </w:rPr>
        <w:t xml:space="preserve">Avtobus mora imeti prtljažni prostor prostornine najmanj </w:t>
      </w:r>
      <w:r w:rsidR="00CC1AA1">
        <w:rPr>
          <w:rFonts w:ascii="Tahoma" w:hAnsi="Tahoma" w:cs="Tahoma"/>
          <w:sz w:val="20"/>
          <w:szCs w:val="20"/>
        </w:rPr>
        <w:t>9.5</w:t>
      </w:r>
      <w:r w:rsidR="00CC1AA1" w:rsidRPr="00E739EA">
        <w:rPr>
          <w:rFonts w:ascii="Tahoma" w:hAnsi="Tahoma" w:cs="Tahoma"/>
          <w:sz w:val="20"/>
          <w:szCs w:val="20"/>
        </w:rPr>
        <w:t xml:space="preserve"> </w:t>
      </w:r>
      <w:r w:rsidRPr="00E739EA">
        <w:rPr>
          <w:rFonts w:ascii="Tahoma" w:hAnsi="Tahoma" w:cs="Tahoma"/>
          <w:sz w:val="20"/>
          <w:szCs w:val="20"/>
        </w:rPr>
        <w:t>m</w:t>
      </w:r>
      <w:r w:rsidRPr="00E739EA">
        <w:rPr>
          <w:rFonts w:ascii="Tahoma" w:hAnsi="Tahoma" w:cs="Tahoma"/>
          <w:sz w:val="20"/>
          <w:szCs w:val="20"/>
          <w:vertAlign w:val="superscript"/>
        </w:rPr>
        <w:t>3</w:t>
      </w:r>
      <w:r w:rsidRPr="00E739EA">
        <w:rPr>
          <w:rFonts w:ascii="Tahoma" w:hAnsi="Tahoma" w:cs="Tahoma"/>
          <w:sz w:val="20"/>
          <w:szCs w:val="20"/>
        </w:rPr>
        <w:t xml:space="preserve">. Dno prtljažnega prostora </w:t>
      </w:r>
      <w:r w:rsidR="007D669D">
        <w:rPr>
          <w:rFonts w:ascii="Tahoma" w:hAnsi="Tahoma" w:cs="Tahoma"/>
          <w:sz w:val="20"/>
          <w:szCs w:val="20"/>
        </w:rPr>
        <w:t>mora biti</w:t>
      </w:r>
      <w:r w:rsidRPr="00E739EA">
        <w:rPr>
          <w:rFonts w:ascii="Tahoma" w:hAnsi="Tahoma" w:cs="Tahoma"/>
          <w:sz w:val="20"/>
          <w:szCs w:val="20"/>
        </w:rPr>
        <w:t xml:space="preserve"> prevlečeno s proti drsno oblogo.</w:t>
      </w:r>
      <w:r w:rsidR="006755DE" w:rsidRPr="00E739EA">
        <w:rPr>
          <w:rFonts w:ascii="Tahoma" w:hAnsi="Tahoma" w:cs="Tahoma"/>
          <w:sz w:val="20"/>
          <w:szCs w:val="20"/>
        </w:rPr>
        <w:t xml:space="preserve"> </w:t>
      </w:r>
      <w:r w:rsidR="0005136E">
        <w:rPr>
          <w:rFonts w:ascii="Tahoma" w:hAnsi="Tahoma" w:cs="Tahoma"/>
          <w:sz w:val="20"/>
          <w:szCs w:val="20"/>
        </w:rPr>
        <w:t xml:space="preserve">Prtljažni </w:t>
      </w:r>
      <w:r w:rsidR="006755DE" w:rsidRPr="00E739EA">
        <w:rPr>
          <w:rFonts w:ascii="Tahoma" w:hAnsi="Tahoma" w:cs="Tahoma"/>
          <w:sz w:val="20"/>
          <w:szCs w:val="20"/>
        </w:rPr>
        <w:t xml:space="preserve">prostor </w:t>
      </w:r>
      <w:r w:rsidR="00541B21">
        <w:rPr>
          <w:rFonts w:ascii="Tahoma" w:hAnsi="Tahoma" w:cs="Tahoma"/>
          <w:sz w:val="20"/>
          <w:szCs w:val="20"/>
        </w:rPr>
        <w:t xml:space="preserve">mora </w:t>
      </w:r>
      <w:r w:rsidR="0005136E">
        <w:rPr>
          <w:rFonts w:ascii="Tahoma" w:hAnsi="Tahoma" w:cs="Tahoma"/>
          <w:sz w:val="20"/>
          <w:szCs w:val="20"/>
        </w:rPr>
        <w:t>im</w:t>
      </w:r>
      <w:r w:rsidR="00541B21">
        <w:rPr>
          <w:rFonts w:ascii="Tahoma" w:hAnsi="Tahoma" w:cs="Tahoma"/>
          <w:sz w:val="20"/>
          <w:szCs w:val="20"/>
        </w:rPr>
        <w:t>eti</w:t>
      </w:r>
      <w:r w:rsidR="0005136E">
        <w:rPr>
          <w:rFonts w:ascii="Tahoma" w:hAnsi="Tahoma" w:cs="Tahoma"/>
          <w:sz w:val="20"/>
          <w:szCs w:val="20"/>
        </w:rPr>
        <w:t xml:space="preserve"> možnost </w:t>
      </w:r>
      <w:r w:rsidR="006755DE" w:rsidRPr="00E739EA">
        <w:rPr>
          <w:rFonts w:ascii="Tahoma" w:hAnsi="Tahoma" w:cs="Tahoma"/>
          <w:sz w:val="20"/>
          <w:szCs w:val="20"/>
        </w:rPr>
        <w:t>razsvetljav</w:t>
      </w:r>
      <w:r w:rsidR="0005136E">
        <w:rPr>
          <w:rFonts w:ascii="Tahoma" w:hAnsi="Tahoma" w:cs="Tahoma"/>
          <w:sz w:val="20"/>
          <w:szCs w:val="20"/>
        </w:rPr>
        <w:t>e</w:t>
      </w:r>
      <w:r w:rsidR="006755DE" w:rsidRPr="00E739EA">
        <w:rPr>
          <w:rFonts w:ascii="Tahoma" w:hAnsi="Tahoma" w:cs="Tahoma"/>
          <w:sz w:val="20"/>
          <w:szCs w:val="20"/>
        </w:rPr>
        <w:t>.</w:t>
      </w:r>
      <w:r w:rsidR="00AD490F" w:rsidRPr="00E739EA">
        <w:rPr>
          <w:rFonts w:ascii="Tahoma" w:hAnsi="Tahoma" w:cs="Tahoma"/>
          <w:sz w:val="20"/>
          <w:szCs w:val="20"/>
        </w:rPr>
        <w:t xml:space="preserve"> </w:t>
      </w:r>
      <w:r w:rsidR="009D73E3">
        <w:rPr>
          <w:rFonts w:ascii="Tahoma" w:hAnsi="Tahoma" w:cs="Tahoma"/>
          <w:sz w:val="20"/>
          <w:szCs w:val="20"/>
        </w:rPr>
        <w:t xml:space="preserve">Vozilo mora biti opremljeno z maksimalnim številom boksov, kot jih lahko proizvajalec tehnično vgradi na </w:t>
      </w:r>
      <w:r w:rsidR="009D73E3" w:rsidRPr="00841267">
        <w:rPr>
          <w:rFonts w:ascii="Tahoma" w:hAnsi="Tahoma" w:cs="Tahoma"/>
          <w:sz w:val="20"/>
          <w:szCs w:val="20"/>
        </w:rPr>
        <w:t>vozi</w:t>
      </w:r>
      <w:r w:rsidR="00574BF6" w:rsidRPr="00841267">
        <w:rPr>
          <w:rFonts w:ascii="Tahoma" w:hAnsi="Tahoma" w:cs="Tahoma"/>
          <w:sz w:val="20"/>
          <w:szCs w:val="20"/>
        </w:rPr>
        <w:t>l</w:t>
      </w:r>
      <w:r w:rsidR="009D73E3" w:rsidRPr="00841267">
        <w:rPr>
          <w:rFonts w:ascii="Tahoma" w:hAnsi="Tahoma" w:cs="Tahoma"/>
          <w:sz w:val="20"/>
          <w:szCs w:val="20"/>
        </w:rPr>
        <w:t>u.</w:t>
      </w:r>
      <w:r w:rsidR="00406BA1" w:rsidRPr="00841267">
        <w:rPr>
          <w:rFonts w:ascii="Tahoma" w:hAnsi="Tahoma" w:cs="Tahoma"/>
          <w:sz w:val="20"/>
          <w:szCs w:val="20"/>
        </w:rPr>
        <w:t xml:space="preserve"> </w:t>
      </w:r>
      <w:r w:rsidR="00472912" w:rsidRPr="00841267">
        <w:rPr>
          <w:rFonts w:ascii="Tahoma" w:hAnsi="Tahoma" w:cs="Tahoma"/>
          <w:sz w:val="20"/>
          <w:szCs w:val="20"/>
        </w:rPr>
        <w:t>Pokrovi p</w:t>
      </w:r>
      <w:r w:rsidR="00406BA1" w:rsidRPr="00841267">
        <w:rPr>
          <w:rFonts w:ascii="Tahoma" w:hAnsi="Tahoma" w:cs="Tahoma"/>
          <w:sz w:val="20"/>
          <w:szCs w:val="20"/>
        </w:rPr>
        <w:t>rtljažni</w:t>
      </w:r>
      <w:r w:rsidR="00472912" w:rsidRPr="00841267">
        <w:rPr>
          <w:rFonts w:ascii="Tahoma" w:hAnsi="Tahoma" w:cs="Tahoma"/>
          <w:sz w:val="20"/>
          <w:szCs w:val="20"/>
        </w:rPr>
        <w:t>h</w:t>
      </w:r>
      <w:r w:rsidR="00406BA1" w:rsidRPr="00841267">
        <w:rPr>
          <w:rFonts w:ascii="Tahoma" w:hAnsi="Tahoma" w:cs="Tahoma"/>
          <w:sz w:val="20"/>
          <w:szCs w:val="20"/>
        </w:rPr>
        <w:t xml:space="preserve"> prostor</w:t>
      </w:r>
      <w:r w:rsidR="00472912" w:rsidRPr="00841267">
        <w:rPr>
          <w:rFonts w:ascii="Tahoma" w:hAnsi="Tahoma" w:cs="Tahoma"/>
          <w:sz w:val="20"/>
          <w:szCs w:val="20"/>
        </w:rPr>
        <w:t>ov</w:t>
      </w:r>
      <w:r w:rsidR="00406BA1" w:rsidRPr="00841267">
        <w:rPr>
          <w:rFonts w:ascii="Tahoma" w:hAnsi="Tahoma" w:cs="Tahoma"/>
          <w:sz w:val="20"/>
          <w:szCs w:val="20"/>
        </w:rPr>
        <w:t xml:space="preserve"> mora</w:t>
      </w:r>
      <w:r w:rsidR="00472912" w:rsidRPr="00841267">
        <w:rPr>
          <w:rFonts w:ascii="Tahoma" w:hAnsi="Tahoma" w:cs="Tahoma"/>
          <w:sz w:val="20"/>
          <w:szCs w:val="20"/>
        </w:rPr>
        <w:t>jo biti opremljeni s centralnim zaklepanjem</w:t>
      </w:r>
      <w:r w:rsidR="00900C24" w:rsidRPr="00841267">
        <w:rPr>
          <w:rFonts w:ascii="Tahoma" w:hAnsi="Tahoma" w:cs="Tahoma"/>
          <w:sz w:val="20"/>
          <w:szCs w:val="20"/>
        </w:rPr>
        <w:t xml:space="preserve"> ter </w:t>
      </w:r>
      <w:r w:rsidR="00573090" w:rsidRPr="00841267">
        <w:rPr>
          <w:rFonts w:ascii="Tahoma" w:hAnsi="Tahoma" w:cs="Tahoma"/>
          <w:sz w:val="20"/>
          <w:szCs w:val="20"/>
        </w:rPr>
        <w:t>dodatno izolacijo</w:t>
      </w:r>
      <w:r w:rsidR="0084191F" w:rsidRPr="00841267">
        <w:rPr>
          <w:rFonts w:ascii="Tahoma" w:hAnsi="Tahoma" w:cs="Tahoma"/>
          <w:sz w:val="20"/>
          <w:szCs w:val="20"/>
        </w:rPr>
        <w:t xml:space="preserve"> in se morajo odpirati vzporedno ob vozilu.</w:t>
      </w:r>
      <w:r w:rsidR="00AF3BF3" w:rsidRPr="00841267">
        <w:rPr>
          <w:rFonts w:ascii="Tahoma" w:hAnsi="Tahoma" w:cs="Tahoma"/>
          <w:sz w:val="20"/>
          <w:szCs w:val="20"/>
        </w:rPr>
        <w:t xml:space="preserve"> Prtljažni prostor mora biti opremljen z opozorilnim sistemom, ki</w:t>
      </w:r>
      <w:r w:rsidR="00AF3BF3">
        <w:rPr>
          <w:rFonts w:ascii="Tahoma" w:hAnsi="Tahoma" w:cs="Tahoma"/>
          <w:sz w:val="20"/>
          <w:szCs w:val="20"/>
        </w:rPr>
        <w:t xml:space="preserve"> se aktivira v primeru, če niso zaprti vsi pokrovi.</w:t>
      </w:r>
      <w:r w:rsidR="00165BED">
        <w:rPr>
          <w:rFonts w:ascii="Tahoma" w:hAnsi="Tahoma" w:cs="Tahoma"/>
          <w:sz w:val="20"/>
          <w:szCs w:val="20"/>
        </w:rPr>
        <w:t xml:space="preserve"> </w:t>
      </w:r>
    </w:p>
    <w:p w14:paraId="7DBC622C" w14:textId="56407BAF" w:rsidR="002F1A08" w:rsidRDefault="004249FE" w:rsidP="00686A77">
      <w:pPr>
        <w:jc w:val="both"/>
        <w:rPr>
          <w:rFonts w:ascii="Tahoma" w:hAnsi="Tahoma" w:cs="Tahoma"/>
          <w:sz w:val="20"/>
          <w:szCs w:val="20"/>
        </w:rPr>
      </w:pPr>
      <w:r>
        <w:rPr>
          <w:rFonts w:ascii="Tahoma" w:hAnsi="Tahoma" w:cs="Tahoma"/>
          <w:sz w:val="20"/>
          <w:szCs w:val="20"/>
        </w:rPr>
        <w:lastRenderedPageBreak/>
        <w:t>Vsa vrata,</w:t>
      </w:r>
      <w:r w:rsidR="00945881">
        <w:rPr>
          <w:rFonts w:ascii="Tahoma" w:hAnsi="Tahoma" w:cs="Tahoma"/>
          <w:sz w:val="20"/>
          <w:szCs w:val="20"/>
        </w:rPr>
        <w:t xml:space="preserve"> pokrov motornega prostora, ter</w:t>
      </w:r>
      <w:r>
        <w:rPr>
          <w:rFonts w:ascii="Tahoma" w:hAnsi="Tahoma" w:cs="Tahoma"/>
          <w:sz w:val="20"/>
          <w:szCs w:val="20"/>
        </w:rPr>
        <w:t xml:space="preserve"> lopute prtljažnega prostora, vzdrževalne lopute ter vratca za gorivo/AdBlue morajo biti opremljeni z enotnimi ključavnicami.</w:t>
      </w:r>
      <w:r w:rsidR="00786E37" w:rsidRPr="00CC462D">
        <w:rPr>
          <w:rFonts w:ascii="Tahoma" w:hAnsi="Tahoma" w:cs="Tahoma"/>
          <w:sz w:val="20"/>
          <w:szCs w:val="20"/>
        </w:rPr>
        <w:t xml:space="preserve"> </w:t>
      </w:r>
    </w:p>
    <w:p w14:paraId="643181C4" w14:textId="77777777" w:rsidR="00686A77" w:rsidRPr="00E739EA" w:rsidRDefault="00B64CC0" w:rsidP="002C067B">
      <w:pPr>
        <w:pStyle w:val="Naslov3"/>
      </w:pPr>
      <w:r w:rsidRPr="00E739EA">
        <w:t xml:space="preserve">    </w:t>
      </w:r>
      <w:bookmarkStart w:id="40" w:name="_Toc196465690"/>
      <w:r w:rsidR="00686A77" w:rsidRPr="00E739EA">
        <w:t>Avtomatično dolivanje motornega olja</w:t>
      </w:r>
      <w:bookmarkEnd w:id="40"/>
      <w:r w:rsidR="00686A77" w:rsidRPr="00E739EA">
        <w:t xml:space="preserve"> </w:t>
      </w:r>
    </w:p>
    <w:p w14:paraId="5A4C3057"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Vozilo mora biti BREZ posode in avtomatike za dolivanje svežega olja</w:t>
      </w:r>
      <w:r w:rsidR="002065F0" w:rsidRPr="00E739EA">
        <w:rPr>
          <w:rFonts w:ascii="Tahoma" w:hAnsi="Tahoma" w:cs="Tahoma"/>
          <w:sz w:val="20"/>
          <w:szCs w:val="20"/>
        </w:rPr>
        <w:t>.</w:t>
      </w:r>
    </w:p>
    <w:p w14:paraId="37E76846" w14:textId="77777777" w:rsidR="00686A77" w:rsidRPr="00E739EA" w:rsidRDefault="00B64CC0" w:rsidP="002C067B">
      <w:pPr>
        <w:pStyle w:val="Naslov3"/>
      </w:pPr>
      <w:r w:rsidRPr="00E739EA">
        <w:t xml:space="preserve">    </w:t>
      </w:r>
      <w:bookmarkStart w:id="41" w:name="_Toc196465691"/>
      <w:r w:rsidR="00686A77" w:rsidRPr="00E739EA">
        <w:t>Sušilnik zraka</w:t>
      </w:r>
      <w:bookmarkEnd w:id="41"/>
      <w:r w:rsidR="00686A77" w:rsidRPr="00E739EA">
        <w:t xml:space="preserve"> </w:t>
      </w:r>
    </w:p>
    <w:p w14:paraId="43982A22"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Med kompresorjem zraka in rezervoarjem za stisnjeni zrak mora biti montiran sušilnik zraka z ogrevanjem. </w:t>
      </w:r>
      <w:r w:rsidR="00E26953" w:rsidRPr="00E739EA">
        <w:rPr>
          <w:rFonts w:ascii="Tahoma" w:hAnsi="Tahoma" w:cs="Tahoma"/>
          <w:sz w:val="20"/>
          <w:szCs w:val="20"/>
        </w:rPr>
        <w:t>Vgrajen mora biti tudi izločevalnik olja in vode.</w:t>
      </w:r>
    </w:p>
    <w:p w14:paraId="3F9538FD" w14:textId="77777777" w:rsidR="00686A77" w:rsidRPr="00E739EA" w:rsidRDefault="00B64CC0" w:rsidP="002C067B">
      <w:pPr>
        <w:pStyle w:val="Naslov3"/>
      </w:pPr>
      <w:r w:rsidRPr="00E739EA">
        <w:t xml:space="preserve">    </w:t>
      </w:r>
      <w:bookmarkStart w:id="42" w:name="_Toc196465692"/>
      <w:r w:rsidR="00686A77" w:rsidRPr="00E739EA">
        <w:t>Priključki za preizkus delovanja posameznih sistemov vozila</w:t>
      </w:r>
      <w:bookmarkEnd w:id="42"/>
      <w:r w:rsidR="00686A77" w:rsidRPr="00E739EA">
        <w:t xml:space="preserve"> </w:t>
      </w:r>
    </w:p>
    <w:p w14:paraId="5AB80532"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Priključki za preizkus delovanja posameznih sistemov vozila naj bodo nameščeni skupaj</w:t>
      </w:r>
      <w:r w:rsidR="005B7A79" w:rsidRPr="00E739EA">
        <w:rPr>
          <w:rFonts w:ascii="Tahoma" w:hAnsi="Tahoma" w:cs="Tahoma"/>
          <w:sz w:val="20"/>
          <w:szCs w:val="20"/>
        </w:rPr>
        <w:t xml:space="preserve">, </w:t>
      </w:r>
      <w:r w:rsidRPr="00E739EA">
        <w:rPr>
          <w:rFonts w:ascii="Tahoma" w:hAnsi="Tahoma" w:cs="Tahoma"/>
          <w:sz w:val="20"/>
          <w:szCs w:val="20"/>
        </w:rPr>
        <w:t>na lahko dostopnem</w:t>
      </w:r>
      <w:r w:rsidR="005B7A79" w:rsidRPr="00E739EA">
        <w:rPr>
          <w:rFonts w:ascii="Tahoma" w:hAnsi="Tahoma" w:cs="Tahoma"/>
          <w:sz w:val="20"/>
          <w:szCs w:val="20"/>
        </w:rPr>
        <w:t xml:space="preserve"> mestu</w:t>
      </w:r>
      <w:r w:rsidRPr="00E739EA">
        <w:rPr>
          <w:rFonts w:ascii="Tahoma" w:hAnsi="Tahoma" w:cs="Tahoma"/>
          <w:sz w:val="20"/>
          <w:szCs w:val="20"/>
        </w:rPr>
        <w:t>, tako, da se lahko hitro opravi diagnoza delovanja. Napisi morajo biti v slovenskem jeziku. Vozilo mora imeti najmanj naslednje priključke za kontrolo:</w:t>
      </w:r>
    </w:p>
    <w:p w14:paraId="60AC2D59" w14:textId="77777777" w:rsidR="00686A77" w:rsidRPr="00E739EA" w:rsidRDefault="00686A77" w:rsidP="00573039">
      <w:pPr>
        <w:pStyle w:val="Odstavekseznama"/>
        <w:numPr>
          <w:ilvl w:val="0"/>
          <w:numId w:val="9"/>
        </w:numPr>
        <w:jc w:val="both"/>
        <w:rPr>
          <w:rFonts w:ascii="Tahoma" w:hAnsi="Tahoma" w:cs="Tahoma"/>
          <w:sz w:val="20"/>
          <w:szCs w:val="20"/>
        </w:rPr>
      </w:pPr>
      <w:r w:rsidRPr="00E739EA">
        <w:rPr>
          <w:rFonts w:ascii="Tahoma" w:hAnsi="Tahoma" w:cs="Tahoma"/>
          <w:sz w:val="20"/>
          <w:szCs w:val="20"/>
        </w:rPr>
        <w:t xml:space="preserve">tlak zraka v vseh zračnih blazinah, </w:t>
      </w:r>
    </w:p>
    <w:p w14:paraId="48549589" w14:textId="77777777" w:rsidR="00686A77" w:rsidRPr="00E739EA" w:rsidRDefault="00686A77" w:rsidP="00573039">
      <w:pPr>
        <w:pStyle w:val="Odstavekseznama"/>
        <w:numPr>
          <w:ilvl w:val="0"/>
          <w:numId w:val="9"/>
        </w:numPr>
        <w:jc w:val="both"/>
        <w:rPr>
          <w:rFonts w:ascii="Tahoma" w:hAnsi="Tahoma" w:cs="Tahoma"/>
          <w:sz w:val="20"/>
          <w:szCs w:val="20"/>
        </w:rPr>
      </w:pPr>
      <w:r w:rsidRPr="00E739EA">
        <w:rPr>
          <w:rFonts w:ascii="Tahoma" w:hAnsi="Tahoma" w:cs="Tahoma"/>
          <w:sz w:val="20"/>
          <w:szCs w:val="20"/>
        </w:rPr>
        <w:t xml:space="preserve">tlak zraka v zavornem sistemu – ločeno za vse posamezne  osi in na obe strani (levo-desno) </w:t>
      </w:r>
    </w:p>
    <w:p w14:paraId="6FF97951" w14:textId="77777777" w:rsidR="00686A77" w:rsidRPr="00965AC6" w:rsidRDefault="00686A77" w:rsidP="00965AC6">
      <w:pPr>
        <w:pStyle w:val="Odstavekseznama"/>
        <w:numPr>
          <w:ilvl w:val="0"/>
          <w:numId w:val="9"/>
        </w:numPr>
        <w:jc w:val="both"/>
        <w:rPr>
          <w:rFonts w:ascii="Tahoma" w:hAnsi="Tahoma" w:cs="Tahoma"/>
          <w:sz w:val="20"/>
          <w:szCs w:val="20"/>
        </w:rPr>
      </w:pPr>
      <w:r w:rsidRPr="00E739EA">
        <w:rPr>
          <w:rFonts w:ascii="Tahoma" w:hAnsi="Tahoma" w:cs="Tahoma"/>
          <w:sz w:val="20"/>
          <w:szCs w:val="20"/>
        </w:rPr>
        <w:t xml:space="preserve">tlak zraka v vseh rezervoarjih zraka </w:t>
      </w:r>
    </w:p>
    <w:p w14:paraId="50AFFC61" w14:textId="77777777" w:rsidR="00686A77" w:rsidRPr="00E739EA" w:rsidRDefault="00686A77" w:rsidP="00916D2A">
      <w:pPr>
        <w:pStyle w:val="Naslov5"/>
      </w:pPr>
      <w:bookmarkStart w:id="43" w:name="_Toc196465693"/>
      <w:r w:rsidRPr="00E739EA">
        <w:t>Priključek za polnitev komprimiranega zraka</w:t>
      </w:r>
      <w:bookmarkEnd w:id="43"/>
      <w:r w:rsidRPr="00E739EA">
        <w:t xml:space="preserve"> </w:t>
      </w:r>
    </w:p>
    <w:p w14:paraId="0A71FB12"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Za polnitev komprimiranega zraka </w:t>
      </w:r>
      <w:r w:rsidR="00C6442F" w:rsidRPr="00E739EA">
        <w:rPr>
          <w:rFonts w:ascii="Tahoma" w:hAnsi="Tahoma" w:cs="Tahoma"/>
          <w:sz w:val="20"/>
          <w:szCs w:val="20"/>
        </w:rPr>
        <w:t>mora biti</w:t>
      </w:r>
      <w:r w:rsidRPr="00E739EA">
        <w:rPr>
          <w:rFonts w:ascii="Tahoma" w:hAnsi="Tahoma" w:cs="Tahoma"/>
          <w:sz w:val="20"/>
          <w:szCs w:val="20"/>
        </w:rPr>
        <w:t xml:space="preserve"> v sprednjem delu vozila vgrajen priključek M</w:t>
      </w:r>
      <w:r w:rsidR="00F52B40" w:rsidRPr="00E739EA">
        <w:rPr>
          <w:rFonts w:ascii="Tahoma" w:hAnsi="Tahoma" w:cs="Tahoma"/>
          <w:sz w:val="20"/>
          <w:szCs w:val="20"/>
        </w:rPr>
        <w:t>1</w:t>
      </w:r>
      <w:r w:rsidRPr="00E739EA">
        <w:rPr>
          <w:rFonts w:ascii="Tahoma" w:hAnsi="Tahoma" w:cs="Tahoma"/>
          <w:sz w:val="20"/>
          <w:szCs w:val="20"/>
        </w:rPr>
        <w:t>6x1,5. Priključek mora biti zakrit in lahko dosegljiv z zunanje strani.</w:t>
      </w:r>
    </w:p>
    <w:p w14:paraId="51B98F3F" w14:textId="77777777" w:rsidR="00686A77" w:rsidRPr="00E739EA" w:rsidRDefault="00686A77" w:rsidP="00916D2A">
      <w:pPr>
        <w:pStyle w:val="Naslov5"/>
      </w:pPr>
      <w:bookmarkStart w:id="44" w:name="_Toc196465694"/>
      <w:r w:rsidRPr="00E739EA">
        <w:t>Rezervoarji za hladilno vodo, hidravlično olje in volansko olje</w:t>
      </w:r>
      <w:bookmarkEnd w:id="44"/>
    </w:p>
    <w:p w14:paraId="56B93615"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Rezervoarji za hladilno tekočino, hidravlično olje in volansko olje morajo biti označeni v slovenskem jeziku</w:t>
      </w:r>
      <w:r w:rsidR="00825984" w:rsidRPr="00E739EA">
        <w:rPr>
          <w:rFonts w:ascii="Tahoma" w:hAnsi="Tahoma" w:cs="Tahoma"/>
          <w:sz w:val="20"/>
          <w:szCs w:val="20"/>
        </w:rPr>
        <w:t>. Nameščeni naj bodo skupaj</w:t>
      </w:r>
      <w:r w:rsidRPr="00E739EA">
        <w:rPr>
          <w:rFonts w:ascii="Tahoma" w:hAnsi="Tahoma" w:cs="Tahoma"/>
          <w:sz w:val="20"/>
          <w:szCs w:val="20"/>
        </w:rPr>
        <w:t xml:space="preserve"> v enem prostoru tako, da bodo polnilne odprtine rezervoarjev z lahkoto dosegljive. Rezervoarji morajo biti izdelani tako, da je možna hitra vizualna kontrola nivoja tekočin. V primeru, da je v rezervoarju za hladilno tekočino </w:t>
      </w:r>
      <w:r w:rsidR="00020C97">
        <w:rPr>
          <w:rFonts w:ascii="Tahoma" w:hAnsi="Tahoma" w:cs="Tahoma"/>
          <w:sz w:val="20"/>
          <w:szCs w:val="20"/>
        </w:rPr>
        <w:t>p</w:t>
      </w:r>
      <w:r w:rsidRPr="00E739EA">
        <w:rPr>
          <w:rFonts w:ascii="Tahoma" w:hAnsi="Tahoma" w:cs="Tahoma"/>
          <w:sz w:val="20"/>
          <w:szCs w:val="20"/>
        </w:rPr>
        <w:t>renizek nivo tekočine, se mora to prikazati na displeju pri vozniku.</w:t>
      </w:r>
    </w:p>
    <w:p w14:paraId="5DCB75CA" w14:textId="2E1FA5E3" w:rsidR="001E104C" w:rsidRPr="008C58C3" w:rsidRDefault="005B7A79" w:rsidP="008C58C3">
      <w:pPr>
        <w:pStyle w:val="Naslov3"/>
      </w:pPr>
      <w:bookmarkStart w:id="45" w:name="page25"/>
      <w:bookmarkEnd w:id="45"/>
      <w:r w:rsidRPr="00E739EA">
        <w:t xml:space="preserve"> </w:t>
      </w:r>
      <w:r w:rsidR="00C76367" w:rsidRPr="00E739EA">
        <w:t xml:space="preserve"> </w:t>
      </w:r>
      <w:r w:rsidRPr="00E739EA">
        <w:t xml:space="preserve"> </w:t>
      </w:r>
      <w:r w:rsidR="00B64CC0" w:rsidRPr="00E739EA">
        <w:t xml:space="preserve"> </w:t>
      </w:r>
      <w:bookmarkStart w:id="46" w:name="_Toc196465695"/>
      <w:r w:rsidR="00686A77" w:rsidRPr="00E739EA">
        <w:t>Elektrika na vozilu</w:t>
      </w:r>
      <w:bookmarkEnd w:id="46"/>
    </w:p>
    <w:p w14:paraId="0A6598C2" w14:textId="626A5D44" w:rsidR="00523495" w:rsidRDefault="001E104C" w:rsidP="00686A77">
      <w:pPr>
        <w:jc w:val="both"/>
        <w:rPr>
          <w:rFonts w:ascii="Tahoma" w:hAnsi="Tahoma" w:cs="Tahoma"/>
          <w:sz w:val="20"/>
          <w:szCs w:val="20"/>
        </w:rPr>
      </w:pPr>
      <w:r>
        <w:rPr>
          <w:rFonts w:ascii="Tahoma" w:hAnsi="Tahoma" w:cs="Tahoma"/>
          <w:sz w:val="20"/>
          <w:szCs w:val="20"/>
        </w:rPr>
        <w:t>V vozilu morajo biti vgrajene avtomatske varovalke</w:t>
      </w:r>
      <w:r w:rsidR="00686A77" w:rsidRPr="00E739EA">
        <w:rPr>
          <w:rFonts w:ascii="Tahoma" w:hAnsi="Tahoma" w:cs="Tahoma"/>
          <w:sz w:val="20"/>
          <w:szCs w:val="20"/>
        </w:rPr>
        <w:t xml:space="preserve">. </w:t>
      </w:r>
      <w:r>
        <w:rPr>
          <w:rFonts w:ascii="Tahoma" w:hAnsi="Tahoma" w:cs="Tahoma"/>
          <w:sz w:val="20"/>
          <w:szCs w:val="20"/>
        </w:rPr>
        <w:t>V voznikovem prost</w:t>
      </w:r>
      <w:r w:rsidR="00D0666E">
        <w:rPr>
          <w:rFonts w:ascii="Tahoma" w:hAnsi="Tahoma" w:cs="Tahoma"/>
          <w:sz w:val="20"/>
          <w:szCs w:val="20"/>
        </w:rPr>
        <w:t>o</w:t>
      </w:r>
      <w:r>
        <w:rPr>
          <w:rFonts w:ascii="Tahoma" w:hAnsi="Tahoma" w:cs="Tahoma"/>
          <w:sz w:val="20"/>
          <w:szCs w:val="20"/>
        </w:rPr>
        <w:t>ru mora biti nameščen dv</w:t>
      </w:r>
      <w:r w:rsidR="004B4DB6">
        <w:rPr>
          <w:rFonts w:ascii="Tahoma" w:hAnsi="Tahoma" w:cs="Tahoma"/>
          <w:sz w:val="20"/>
          <w:szCs w:val="20"/>
        </w:rPr>
        <w:t>ojni</w:t>
      </w:r>
      <w:r>
        <w:rPr>
          <w:rFonts w:ascii="Tahoma" w:hAnsi="Tahoma" w:cs="Tahoma"/>
          <w:sz w:val="20"/>
          <w:szCs w:val="20"/>
        </w:rPr>
        <w:t xml:space="preserve">  USB priključ</w:t>
      </w:r>
      <w:r w:rsidR="00841267">
        <w:rPr>
          <w:rFonts w:ascii="Tahoma" w:hAnsi="Tahoma" w:cs="Tahoma"/>
          <w:sz w:val="20"/>
          <w:szCs w:val="20"/>
        </w:rPr>
        <w:t>e</w:t>
      </w:r>
      <w:r>
        <w:rPr>
          <w:rFonts w:ascii="Tahoma" w:hAnsi="Tahoma" w:cs="Tahoma"/>
          <w:sz w:val="20"/>
          <w:szCs w:val="20"/>
        </w:rPr>
        <w:t>k (1x USB-</w:t>
      </w:r>
      <w:r w:rsidR="00D0666E">
        <w:rPr>
          <w:rFonts w:ascii="Tahoma" w:hAnsi="Tahoma" w:cs="Tahoma"/>
          <w:sz w:val="20"/>
          <w:szCs w:val="20"/>
        </w:rPr>
        <w:t>A</w:t>
      </w:r>
      <w:r>
        <w:rPr>
          <w:rFonts w:ascii="Tahoma" w:hAnsi="Tahoma" w:cs="Tahoma"/>
          <w:sz w:val="20"/>
          <w:szCs w:val="20"/>
        </w:rPr>
        <w:t>, 1x USB-</w:t>
      </w:r>
      <w:r w:rsidR="00D0666E">
        <w:rPr>
          <w:rFonts w:ascii="Tahoma" w:hAnsi="Tahoma" w:cs="Tahoma"/>
          <w:sz w:val="20"/>
          <w:szCs w:val="20"/>
        </w:rPr>
        <w:t>C</w:t>
      </w:r>
      <w:r w:rsidRPr="00841267">
        <w:rPr>
          <w:rFonts w:ascii="Tahoma" w:hAnsi="Tahoma" w:cs="Tahoma"/>
          <w:sz w:val="20"/>
          <w:szCs w:val="20"/>
        </w:rPr>
        <w:t>)</w:t>
      </w:r>
      <w:r w:rsidR="00841267" w:rsidRPr="00841267">
        <w:rPr>
          <w:rFonts w:ascii="Tahoma" w:hAnsi="Tahoma" w:cs="Tahoma"/>
          <w:sz w:val="20"/>
          <w:szCs w:val="20"/>
        </w:rPr>
        <w:t>,</w:t>
      </w:r>
      <w:r w:rsidR="00E4317B">
        <w:rPr>
          <w:rFonts w:ascii="Tahoma" w:hAnsi="Tahoma" w:cs="Tahoma"/>
          <w:sz w:val="20"/>
          <w:szCs w:val="20"/>
        </w:rPr>
        <w:t xml:space="preserve"> ter</w:t>
      </w:r>
      <w:r w:rsidR="00934750" w:rsidRPr="00841267">
        <w:rPr>
          <w:rFonts w:ascii="Tahoma" w:hAnsi="Tahoma" w:cs="Tahoma"/>
          <w:sz w:val="20"/>
          <w:szCs w:val="20"/>
        </w:rPr>
        <w:t xml:space="preserve"> 12</w:t>
      </w:r>
      <w:r w:rsidRPr="00841267">
        <w:rPr>
          <w:rFonts w:ascii="Tahoma" w:hAnsi="Tahoma" w:cs="Tahoma"/>
          <w:sz w:val="20"/>
          <w:szCs w:val="20"/>
        </w:rPr>
        <w:t xml:space="preserve"> V</w:t>
      </w:r>
      <w:r w:rsidR="00E87BCE">
        <w:rPr>
          <w:rFonts w:ascii="Tahoma" w:hAnsi="Tahoma" w:cs="Tahoma"/>
          <w:sz w:val="20"/>
          <w:szCs w:val="20"/>
        </w:rPr>
        <w:t xml:space="preserve"> in 230 V</w:t>
      </w:r>
      <w:r>
        <w:rPr>
          <w:rFonts w:ascii="Tahoma" w:hAnsi="Tahoma" w:cs="Tahoma"/>
          <w:sz w:val="20"/>
          <w:szCs w:val="20"/>
        </w:rPr>
        <w:t xml:space="preserve"> vtičnica.</w:t>
      </w:r>
      <w:r w:rsidR="00686A77" w:rsidRPr="00E739EA">
        <w:rPr>
          <w:rFonts w:ascii="Tahoma" w:hAnsi="Tahoma" w:cs="Tahoma"/>
          <w:sz w:val="20"/>
          <w:szCs w:val="20"/>
        </w:rPr>
        <w:t xml:space="preserve"> </w:t>
      </w:r>
      <w:r w:rsidR="00467135">
        <w:rPr>
          <w:rFonts w:ascii="Tahoma" w:hAnsi="Tahoma" w:cs="Tahoma"/>
          <w:sz w:val="20"/>
          <w:szCs w:val="20"/>
        </w:rPr>
        <w:t>Dodatna 12V vtičnica mora biti vgrajena na sredinski konzoli.</w:t>
      </w:r>
    </w:p>
    <w:p w14:paraId="0F28263A" w14:textId="32147C6E" w:rsidR="00523495" w:rsidRDefault="00523495" w:rsidP="00686A77">
      <w:pPr>
        <w:jc w:val="both"/>
        <w:rPr>
          <w:rFonts w:ascii="Tahoma" w:hAnsi="Tahoma" w:cs="Tahoma"/>
          <w:sz w:val="20"/>
          <w:szCs w:val="20"/>
        </w:rPr>
      </w:pPr>
      <w:r>
        <w:rPr>
          <w:rFonts w:ascii="Tahoma" w:hAnsi="Tahoma" w:cs="Tahoma"/>
          <w:sz w:val="20"/>
          <w:szCs w:val="20"/>
        </w:rPr>
        <w:t>Na sredini armature v bližini vetrobranskega stekla mora biti vgrajena 12V vtičnica</w:t>
      </w:r>
      <w:r w:rsidR="004B4DB6">
        <w:rPr>
          <w:rFonts w:ascii="Tahoma" w:hAnsi="Tahoma" w:cs="Tahoma"/>
          <w:sz w:val="20"/>
          <w:szCs w:val="20"/>
        </w:rPr>
        <w:t xml:space="preserve"> ter dvojni USB priključek (1x USB-A, 1x USB-C)</w:t>
      </w:r>
      <w:r>
        <w:rPr>
          <w:rFonts w:ascii="Tahoma" w:hAnsi="Tahoma" w:cs="Tahoma"/>
          <w:sz w:val="20"/>
          <w:szCs w:val="20"/>
        </w:rPr>
        <w:t>.</w:t>
      </w:r>
    </w:p>
    <w:p w14:paraId="6F902510" w14:textId="2250C1D1" w:rsidR="00C76367" w:rsidRPr="00E739EA" w:rsidRDefault="001E104C" w:rsidP="00686A77">
      <w:pPr>
        <w:jc w:val="both"/>
        <w:rPr>
          <w:rFonts w:ascii="Tahoma" w:hAnsi="Tahoma" w:cs="Tahoma"/>
          <w:sz w:val="20"/>
          <w:szCs w:val="20"/>
        </w:rPr>
      </w:pPr>
      <w:r>
        <w:rPr>
          <w:rFonts w:ascii="Tahoma" w:hAnsi="Tahoma" w:cs="Tahoma"/>
          <w:sz w:val="20"/>
          <w:szCs w:val="20"/>
        </w:rPr>
        <w:t>Pri vgradnji električnih/elektronskih komponent je potrebno upoštevati standard ISO 26262.</w:t>
      </w:r>
      <w:r w:rsidR="00686A77" w:rsidRPr="00E739EA">
        <w:rPr>
          <w:rFonts w:ascii="Tahoma" w:hAnsi="Tahoma" w:cs="Tahoma"/>
          <w:sz w:val="20"/>
          <w:szCs w:val="20"/>
        </w:rPr>
        <w:t xml:space="preserve"> </w:t>
      </w:r>
    </w:p>
    <w:p w14:paraId="07EACB8E" w14:textId="77777777" w:rsidR="00686A77" w:rsidRPr="00E739EA" w:rsidRDefault="00686A77" w:rsidP="00916D2A">
      <w:pPr>
        <w:pStyle w:val="Naslov5"/>
      </w:pPr>
      <w:bookmarkStart w:id="47" w:name="_Toc196465696"/>
      <w:r w:rsidRPr="00E739EA">
        <w:t>Generator</w:t>
      </w:r>
      <w:bookmarkEnd w:id="47"/>
      <w:r w:rsidRPr="00E739EA">
        <w:t xml:space="preserve"> </w:t>
      </w:r>
    </w:p>
    <w:p w14:paraId="558FBA10" w14:textId="350F934E" w:rsidR="007A26CB" w:rsidRDefault="00686A77" w:rsidP="00284183">
      <w:pPr>
        <w:jc w:val="both"/>
        <w:rPr>
          <w:rFonts w:ascii="Tahoma" w:hAnsi="Tahoma" w:cs="Tahoma"/>
          <w:sz w:val="20"/>
          <w:szCs w:val="20"/>
        </w:rPr>
      </w:pPr>
      <w:r w:rsidRPr="00E739EA">
        <w:rPr>
          <w:rFonts w:ascii="Tahoma" w:hAnsi="Tahoma" w:cs="Tahoma"/>
          <w:sz w:val="20"/>
          <w:szCs w:val="20"/>
        </w:rPr>
        <w:t xml:space="preserve">Generator mora biti dimenzioniran tako, da pokriva potrebe vseh porabnikov v vozilu in da istočasno zadovoljivo polni akumulator, ne glede na </w:t>
      </w:r>
      <w:r w:rsidR="00124398">
        <w:rPr>
          <w:rFonts w:ascii="Tahoma" w:hAnsi="Tahoma" w:cs="Tahoma"/>
          <w:sz w:val="20"/>
          <w:szCs w:val="20"/>
        </w:rPr>
        <w:t>vrtilno frekvenco</w:t>
      </w:r>
      <w:r w:rsidR="00124398" w:rsidRPr="00E739EA">
        <w:rPr>
          <w:rFonts w:ascii="Tahoma" w:hAnsi="Tahoma" w:cs="Tahoma"/>
          <w:sz w:val="20"/>
          <w:szCs w:val="20"/>
        </w:rPr>
        <w:t xml:space="preserve"> </w:t>
      </w:r>
      <w:r w:rsidRPr="00E739EA">
        <w:rPr>
          <w:rFonts w:ascii="Tahoma" w:hAnsi="Tahoma" w:cs="Tahoma"/>
          <w:sz w:val="20"/>
          <w:szCs w:val="20"/>
        </w:rPr>
        <w:t>motorja. V vozil</w:t>
      </w:r>
      <w:r w:rsidR="000F0ED9" w:rsidRPr="00E739EA">
        <w:rPr>
          <w:rFonts w:ascii="Tahoma" w:hAnsi="Tahoma" w:cs="Tahoma"/>
          <w:sz w:val="20"/>
          <w:szCs w:val="20"/>
        </w:rPr>
        <w:t>u</w:t>
      </w:r>
      <w:r w:rsidRPr="00E739EA">
        <w:rPr>
          <w:rFonts w:ascii="Tahoma" w:hAnsi="Tahoma" w:cs="Tahoma"/>
          <w:sz w:val="20"/>
          <w:szCs w:val="20"/>
        </w:rPr>
        <w:t xml:space="preserve"> </w:t>
      </w:r>
      <w:r w:rsidR="00825984" w:rsidRPr="00E739EA">
        <w:rPr>
          <w:rFonts w:ascii="Tahoma" w:hAnsi="Tahoma" w:cs="Tahoma"/>
          <w:sz w:val="20"/>
          <w:szCs w:val="20"/>
        </w:rPr>
        <w:t>naj bo</w:t>
      </w:r>
      <w:r w:rsidR="0024143C">
        <w:rPr>
          <w:rFonts w:ascii="Tahoma" w:hAnsi="Tahoma" w:cs="Tahoma"/>
          <w:sz w:val="20"/>
          <w:szCs w:val="20"/>
        </w:rPr>
        <w:t>do</w:t>
      </w:r>
      <w:r w:rsidRPr="00E739EA">
        <w:rPr>
          <w:rFonts w:ascii="Tahoma" w:hAnsi="Tahoma" w:cs="Tahoma"/>
          <w:sz w:val="20"/>
          <w:szCs w:val="20"/>
        </w:rPr>
        <w:t xml:space="preserve"> vgrajen</w:t>
      </w:r>
      <w:r w:rsidR="0024143C">
        <w:rPr>
          <w:rFonts w:ascii="Tahoma" w:hAnsi="Tahoma" w:cs="Tahoma"/>
          <w:sz w:val="20"/>
          <w:szCs w:val="20"/>
        </w:rPr>
        <w:t>i</w:t>
      </w:r>
      <w:r w:rsidR="005B7A79" w:rsidRPr="00E739EA">
        <w:rPr>
          <w:rFonts w:ascii="Tahoma" w:hAnsi="Tahoma" w:cs="Tahoma"/>
          <w:sz w:val="20"/>
          <w:szCs w:val="20"/>
        </w:rPr>
        <w:t xml:space="preserve"> najmanj </w:t>
      </w:r>
      <w:r w:rsidR="0024143C">
        <w:rPr>
          <w:rFonts w:ascii="Tahoma" w:hAnsi="Tahoma" w:cs="Tahoma"/>
          <w:sz w:val="20"/>
          <w:szCs w:val="20"/>
        </w:rPr>
        <w:lastRenderedPageBreak/>
        <w:t>tri</w:t>
      </w:r>
      <w:r w:rsidRPr="00E739EA">
        <w:rPr>
          <w:rFonts w:ascii="Tahoma" w:hAnsi="Tahoma" w:cs="Tahoma"/>
          <w:sz w:val="20"/>
          <w:szCs w:val="20"/>
        </w:rPr>
        <w:t xml:space="preserve"> </w:t>
      </w:r>
      <w:r w:rsidRPr="007B2093">
        <w:rPr>
          <w:rFonts w:ascii="Tahoma" w:hAnsi="Tahoma" w:cs="Tahoma"/>
          <w:sz w:val="20"/>
          <w:szCs w:val="20"/>
        </w:rPr>
        <w:t>(</w:t>
      </w:r>
      <w:r w:rsidR="0024143C" w:rsidRPr="007B2093">
        <w:rPr>
          <w:rFonts w:ascii="Tahoma" w:hAnsi="Tahoma" w:cs="Tahoma"/>
          <w:sz w:val="20"/>
          <w:szCs w:val="20"/>
        </w:rPr>
        <w:t>3</w:t>
      </w:r>
      <w:r w:rsidRPr="007B2093">
        <w:rPr>
          <w:rFonts w:ascii="Tahoma" w:hAnsi="Tahoma" w:cs="Tahoma"/>
          <w:sz w:val="20"/>
          <w:szCs w:val="20"/>
        </w:rPr>
        <w:t>)</w:t>
      </w:r>
      <w:r w:rsidR="005B7A79" w:rsidRPr="007B2093">
        <w:rPr>
          <w:rFonts w:ascii="Tahoma" w:hAnsi="Tahoma" w:cs="Tahoma"/>
          <w:sz w:val="20"/>
          <w:szCs w:val="20"/>
        </w:rPr>
        <w:t xml:space="preserve"> enak</w:t>
      </w:r>
      <w:r w:rsidR="0024143C" w:rsidRPr="007B2093">
        <w:rPr>
          <w:rFonts w:ascii="Tahoma" w:hAnsi="Tahoma" w:cs="Tahoma"/>
          <w:sz w:val="20"/>
          <w:szCs w:val="20"/>
        </w:rPr>
        <w:t>i</w:t>
      </w:r>
      <w:r w:rsidRPr="007B2093">
        <w:rPr>
          <w:rFonts w:ascii="Tahoma" w:hAnsi="Tahoma" w:cs="Tahoma"/>
          <w:sz w:val="20"/>
          <w:szCs w:val="20"/>
        </w:rPr>
        <w:t xml:space="preserve"> generatorj</w:t>
      </w:r>
      <w:r w:rsidR="0024143C" w:rsidRPr="007B2093">
        <w:rPr>
          <w:rFonts w:ascii="Tahoma" w:hAnsi="Tahoma" w:cs="Tahoma"/>
          <w:sz w:val="20"/>
          <w:szCs w:val="20"/>
        </w:rPr>
        <w:t>i</w:t>
      </w:r>
      <w:r w:rsidR="00BC7079" w:rsidRPr="007B2093">
        <w:rPr>
          <w:rFonts w:ascii="Tahoma" w:hAnsi="Tahoma" w:cs="Tahoma"/>
          <w:sz w:val="20"/>
          <w:szCs w:val="20"/>
        </w:rPr>
        <w:t>. Skupna</w:t>
      </w:r>
      <w:r w:rsidR="00982415" w:rsidRPr="00E739EA">
        <w:rPr>
          <w:rFonts w:ascii="Tahoma" w:hAnsi="Tahoma" w:cs="Tahoma"/>
          <w:sz w:val="20"/>
          <w:szCs w:val="20"/>
        </w:rPr>
        <w:t xml:space="preserve"> kapacitet</w:t>
      </w:r>
      <w:r w:rsidR="00BC7079" w:rsidRPr="00E739EA">
        <w:rPr>
          <w:rFonts w:ascii="Tahoma" w:hAnsi="Tahoma" w:cs="Tahoma"/>
          <w:sz w:val="20"/>
          <w:szCs w:val="20"/>
        </w:rPr>
        <w:t>a vseh generatorjev mora biti</w:t>
      </w:r>
      <w:r w:rsidR="00982415" w:rsidRPr="00E739EA">
        <w:rPr>
          <w:rFonts w:ascii="Tahoma" w:hAnsi="Tahoma" w:cs="Tahoma"/>
          <w:sz w:val="20"/>
          <w:szCs w:val="20"/>
        </w:rPr>
        <w:t xml:space="preserve"> najmanj </w:t>
      </w:r>
      <w:r w:rsidR="00982415" w:rsidRPr="007B2093">
        <w:rPr>
          <w:rFonts w:ascii="Tahoma" w:hAnsi="Tahoma" w:cs="Tahoma"/>
          <w:sz w:val="20"/>
          <w:szCs w:val="20"/>
        </w:rPr>
        <w:t>I=</w:t>
      </w:r>
      <w:r w:rsidR="0024143C" w:rsidRPr="007B2093">
        <w:rPr>
          <w:rFonts w:ascii="Tahoma" w:hAnsi="Tahoma" w:cs="Tahoma"/>
          <w:sz w:val="20"/>
          <w:szCs w:val="20"/>
        </w:rPr>
        <w:t>36</w:t>
      </w:r>
      <w:r w:rsidR="005B7A79" w:rsidRPr="007B2093">
        <w:rPr>
          <w:rFonts w:ascii="Tahoma" w:hAnsi="Tahoma" w:cs="Tahoma"/>
          <w:sz w:val="20"/>
          <w:szCs w:val="20"/>
        </w:rPr>
        <w:t>0</w:t>
      </w:r>
      <w:r w:rsidR="00982415" w:rsidRPr="007B2093">
        <w:rPr>
          <w:rFonts w:ascii="Tahoma" w:hAnsi="Tahoma" w:cs="Tahoma"/>
          <w:sz w:val="20"/>
          <w:szCs w:val="20"/>
        </w:rPr>
        <w:t xml:space="preserve"> A</w:t>
      </w:r>
      <w:r w:rsidR="000C5279">
        <w:rPr>
          <w:rFonts w:ascii="Tahoma" w:hAnsi="Tahoma" w:cs="Tahoma"/>
          <w:sz w:val="20"/>
          <w:szCs w:val="20"/>
        </w:rPr>
        <w:t xml:space="preserve"> </w:t>
      </w:r>
      <w:r w:rsidR="0024143C" w:rsidRPr="007B2093">
        <w:rPr>
          <w:rFonts w:ascii="Tahoma" w:hAnsi="Tahoma" w:cs="Tahoma"/>
          <w:sz w:val="20"/>
          <w:szCs w:val="20"/>
        </w:rPr>
        <w:t>/</w:t>
      </w:r>
      <w:r w:rsidR="0024143C">
        <w:rPr>
          <w:rFonts w:ascii="Tahoma" w:hAnsi="Tahoma" w:cs="Tahoma"/>
          <w:sz w:val="20"/>
          <w:szCs w:val="20"/>
        </w:rPr>
        <w:t xml:space="preserve"> 28,5 V</w:t>
      </w:r>
      <w:r w:rsidR="00982415" w:rsidRPr="00E739EA">
        <w:rPr>
          <w:rFonts w:ascii="Tahoma" w:hAnsi="Tahoma" w:cs="Tahoma"/>
          <w:sz w:val="20"/>
          <w:szCs w:val="20"/>
        </w:rPr>
        <w:t>.</w:t>
      </w:r>
      <w:r w:rsidR="002E1969">
        <w:rPr>
          <w:rFonts w:ascii="Tahoma" w:hAnsi="Tahoma" w:cs="Tahoma"/>
          <w:sz w:val="20"/>
          <w:szCs w:val="20"/>
        </w:rPr>
        <w:t xml:space="preserve"> Generatorji naj bodo enaki in medsebojno zamenljivi.</w:t>
      </w:r>
    </w:p>
    <w:p w14:paraId="3192DE38" w14:textId="77777777" w:rsidR="003B41A3" w:rsidRPr="00E739EA" w:rsidRDefault="003B41A3" w:rsidP="00284183">
      <w:pPr>
        <w:jc w:val="both"/>
        <w:rPr>
          <w:rFonts w:ascii="Tahoma" w:hAnsi="Tahoma" w:cs="Tahoma"/>
          <w:sz w:val="20"/>
          <w:szCs w:val="20"/>
        </w:rPr>
      </w:pPr>
    </w:p>
    <w:p w14:paraId="05E1C97D" w14:textId="77777777" w:rsidR="00686A77" w:rsidRPr="00E739EA" w:rsidRDefault="00686A77" w:rsidP="00916D2A">
      <w:pPr>
        <w:pStyle w:val="Naslov5"/>
      </w:pPr>
      <w:bookmarkStart w:id="48" w:name="_Toc196465697"/>
      <w:r w:rsidRPr="00E739EA">
        <w:t>Akumulator</w:t>
      </w:r>
      <w:bookmarkEnd w:id="48"/>
      <w:r w:rsidRPr="00E739EA">
        <w:t xml:space="preserve"> </w:t>
      </w:r>
    </w:p>
    <w:p w14:paraId="41FB7370" w14:textId="41248103" w:rsidR="00686A77" w:rsidRDefault="00686A77" w:rsidP="00323DA1">
      <w:pPr>
        <w:spacing w:after="0" w:line="360" w:lineRule="auto"/>
        <w:jc w:val="both"/>
        <w:rPr>
          <w:rFonts w:ascii="Tahoma" w:hAnsi="Tahoma" w:cs="Tahoma"/>
          <w:sz w:val="20"/>
          <w:szCs w:val="20"/>
        </w:rPr>
      </w:pPr>
      <w:r w:rsidRPr="00E739EA">
        <w:rPr>
          <w:rFonts w:ascii="Tahoma" w:hAnsi="Tahoma" w:cs="Tahoma"/>
          <w:sz w:val="20"/>
          <w:szCs w:val="20"/>
        </w:rPr>
        <w:t xml:space="preserve">Akumulator mora imeti kapaciteto najmanj </w:t>
      </w:r>
      <w:r w:rsidRPr="00EC7CD8">
        <w:rPr>
          <w:rFonts w:ascii="Tahoma" w:hAnsi="Tahoma" w:cs="Tahoma"/>
          <w:sz w:val="20"/>
          <w:szCs w:val="20"/>
        </w:rPr>
        <w:t>2 x 22</w:t>
      </w:r>
      <w:r w:rsidR="00632062" w:rsidRPr="00EC7CD8">
        <w:rPr>
          <w:rFonts w:ascii="Tahoma" w:hAnsi="Tahoma" w:cs="Tahoma"/>
          <w:sz w:val="20"/>
          <w:szCs w:val="20"/>
        </w:rPr>
        <w:t>5</w:t>
      </w:r>
      <w:r w:rsidRPr="00EC7CD8">
        <w:rPr>
          <w:rFonts w:ascii="Tahoma" w:hAnsi="Tahoma" w:cs="Tahoma"/>
          <w:sz w:val="20"/>
          <w:szCs w:val="20"/>
        </w:rPr>
        <w:t xml:space="preserve"> Ah/12 V in sposobnost zagonskega toka najmanj 1150 A.</w:t>
      </w:r>
      <w:r w:rsidR="00323DA1">
        <w:rPr>
          <w:rFonts w:ascii="Tahoma" w:hAnsi="Tahoma" w:cs="Tahoma"/>
          <w:sz w:val="20"/>
          <w:szCs w:val="20"/>
        </w:rPr>
        <w:t xml:space="preserve"> </w:t>
      </w:r>
      <w:r w:rsidRPr="00E739EA">
        <w:rPr>
          <w:rFonts w:ascii="Tahoma" w:hAnsi="Tahoma" w:cs="Tahoma"/>
          <w:sz w:val="20"/>
          <w:szCs w:val="20"/>
        </w:rPr>
        <w:t xml:space="preserve"> </w:t>
      </w:r>
      <w:r w:rsidR="00323DA1" w:rsidRPr="00002348">
        <w:rPr>
          <w:rFonts w:ascii="Tahoma" w:hAnsi="Tahoma" w:cs="Tahoma"/>
          <w:sz w:val="20"/>
          <w:szCs w:val="20"/>
        </w:rPr>
        <w:t>Akumulatorji morajo bit</w:t>
      </w:r>
      <w:r w:rsidR="00323DA1">
        <w:rPr>
          <w:rFonts w:ascii="Tahoma" w:hAnsi="Tahoma" w:cs="Tahoma"/>
          <w:sz w:val="20"/>
          <w:szCs w:val="20"/>
        </w:rPr>
        <w:t>i</w:t>
      </w:r>
      <w:r w:rsidR="00323DA1" w:rsidRPr="00002348">
        <w:rPr>
          <w:rFonts w:ascii="Tahoma" w:hAnsi="Tahoma" w:cs="Tahoma"/>
          <w:sz w:val="20"/>
          <w:szCs w:val="20"/>
        </w:rPr>
        <w:t xml:space="preserve"> v izvedbi </w:t>
      </w:r>
      <w:r w:rsidR="00323DA1" w:rsidRPr="00E20CB5">
        <w:rPr>
          <w:rFonts w:ascii="Tahoma" w:hAnsi="Tahoma" w:cs="Tahoma"/>
          <w:sz w:val="20"/>
          <w:szCs w:val="20"/>
        </w:rPr>
        <w:t>EFB (Enhanced Flooded Battery).</w:t>
      </w:r>
    </w:p>
    <w:p w14:paraId="3076274F" w14:textId="77777777" w:rsidR="00323DA1" w:rsidRPr="00E739EA" w:rsidRDefault="00323DA1" w:rsidP="00323DA1">
      <w:pPr>
        <w:spacing w:after="0" w:line="360" w:lineRule="auto"/>
        <w:jc w:val="both"/>
        <w:rPr>
          <w:rFonts w:ascii="Tahoma" w:hAnsi="Tahoma" w:cs="Tahoma"/>
          <w:sz w:val="20"/>
          <w:szCs w:val="20"/>
        </w:rPr>
      </w:pPr>
    </w:p>
    <w:p w14:paraId="66885DE9" w14:textId="4A8D21A0" w:rsidR="00686A77" w:rsidRPr="00E739EA" w:rsidRDefault="00124398" w:rsidP="00686A77">
      <w:pPr>
        <w:jc w:val="both"/>
        <w:rPr>
          <w:rFonts w:ascii="Tahoma" w:hAnsi="Tahoma" w:cs="Tahoma"/>
          <w:sz w:val="20"/>
          <w:szCs w:val="20"/>
        </w:rPr>
      </w:pPr>
      <w:r>
        <w:rPr>
          <w:rFonts w:ascii="Tahoma" w:hAnsi="Tahoma" w:cs="Tahoma"/>
          <w:sz w:val="20"/>
          <w:szCs w:val="20"/>
        </w:rPr>
        <w:t>Akumulatorji</w:t>
      </w:r>
      <w:r w:rsidRPr="00E739EA">
        <w:rPr>
          <w:rFonts w:ascii="Tahoma" w:hAnsi="Tahoma" w:cs="Tahoma"/>
          <w:sz w:val="20"/>
          <w:szCs w:val="20"/>
        </w:rPr>
        <w:t xml:space="preserve"> naj bodo</w:t>
      </w:r>
      <w:r>
        <w:rPr>
          <w:rFonts w:ascii="Tahoma" w:hAnsi="Tahoma" w:cs="Tahoma"/>
          <w:sz w:val="20"/>
          <w:szCs w:val="20"/>
        </w:rPr>
        <w:t xml:space="preserve"> nameščeni</w:t>
      </w:r>
      <w:r w:rsidR="00686A77" w:rsidRPr="00E739EA">
        <w:rPr>
          <w:rFonts w:ascii="Tahoma" w:hAnsi="Tahoma" w:cs="Tahoma"/>
          <w:sz w:val="20"/>
          <w:szCs w:val="20"/>
        </w:rPr>
        <w:t xml:space="preserve"> na posebnem okviru oz. saneh, ki se lahko izvlečejo iz vozila. Prostor, kjer se nahajajo akumulatorji</w:t>
      </w:r>
      <w:r w:rsidR="00B163CA" w:rsidRPr="00E739EA">
        <w:rPr>
          <w:rFonts w:ascii="Tahoma" w:hAnsi="Tahoma" w:cs="Tahoma"/>
          <w:sz w:val="20"/>
          <w:szCs w:val="20"/>
        </w:rPr>
        <w:t>,</w:t>
      </w:r>
      <w:r w:rsidR="00686A77" w:rsidRPr="00E739EA">
        <w:rPr>
          <w:rFonts w:ascii="Tahoma" w:hAnsi="Tahoma" w:cs="Tahoma"/>
          <w:sz w:val="20"/>
          <w:szCs w:val="20"/>
        </w:rPr>
        <w:t xml:space="preserve"> mora biti v smeri proti potniški kabini plinotesen. V prostoru za akumulatorje mora biti montirano stikalo s katerim odklopimo vso elektr</w:t>
      </w:r>
      <w:r w:rsidR="00982415" w:rsidRPr="00E739EA">
        <w:rPr>
          <w:rFonts w:ascii="Tahoma" w:hAnsi="Tahoma" w:cs="Tahoma"/>
          <w:sz w:val="20"/>
          <w:szCs w:val="20"/>
        </w:rPr>
        <w:t>ično mrežo od tokovnega izvora.</w:t>
      </w:r>
    </w:p>
    <w:p w14:paraId="1887A5C3"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Na vozilu mora biti montiran tudi »NATO« priključek za enostavno interventno priklapljanje zunanjega izvora elektrike </w:t>
      </w:r>
      <w:r w:rsidR="00982415" w:rsidRPr="00E739EA">
        <w:rPr>
          <w:rFonts w:ascii="Tahoma" w:hAnsi="Tahoma" w:cs="Tahoma"/>
          <w:sz w:val="20"/>
          <w:szCs w:val="20"/>
        </w:rPr>
        <w:t>v primeru slabih akumulatorjev.</w:t>
      </w:r>
    </w:p>
    <w:p w14:paraId="26EEF5D2" w14:textId="77777777" w:rsidR="00686A77" w:rsidRPr="00E739EA" w:rsidRDefault="00686A77" w:rsidP="00916D2A">
      <w:pPr>
        <w:pStyle w:val="Naslov5"/>
      </w:pPr>
      <w:bookmarkStart w:id="49" w:name="_Toc196465698"/>
      <w:r w:rsidRPr="00E739EA">
        <w:t>Naprava za zagon motorja (zaganjač)</w:t>
      </w:r>
      <w:bookmarkEnd w:id="49"/>
      <w:r w:rsidRPr="00E739EA">
        <w:t xml:space="preserve"> </w:t>
      </w:r>
    </w:p>
    <w:p w14:paraId="385933CF" w14:textId="3D0F17BD" w:rsidR="00686A77" w:rsidRPr="00E739EA" w:rsidRDefault="00686A77" w:rsidP="00686A77">
      <w:pPr>
        <w:jc w:val="both"/>
        <w:rPr>
          <w:rFonts w:ascii="Tahoma" w:hAnsi="Tahoma" w:cs="Tahoma"/>
          <w:sz w:val="20"/>
          <w:szCs w:val="20"/>
        </w:rPr>
      </w:pPr>
      <w:r w:rsidRPr="00E739EA">
        <w:rPr>
          <w:rFonts w:ascii="Tahoma" w:hAnsi="Tahoma" w:cs="Tahoma"/>
          <w:sz w:val="20"/>
          <w:szCs w:val="20"/>
        </w:rPr>
        <w:t>V motornem prostoru mora biti dodatna tipka za zagon in zaustavitev delovanja motorja</w:t>
      </w:r>
      <w:r w:rsidR="00904C8D">
        <w:rPr>
          <w:rFonts w:ascii="Tahoma" w:hAnsi="Tahoma" w:cs="Tahoma"/>
          <w:sz w:val="20"/>
          <w:szCs w:val="20"/>
        </w:rPr>
        <w:t xml:space="preserve"> in luč za osvetlitev prostora</w:t>
      </w:r>
      <w:r w:rsidRPr="00E739EA">
        <w:rPr>
          <w:rFonts w:ascii="Tahoma" w:hAnsi="Tahoma" w:cs="Tahoma"/>
          <w:sz w:val="20"/>
          <w:szCs w:val="20"/>
        </w:rPr>
        <w:t>. Tipka mora biti funkcijsko povezana s stikalom za zagon motorja na volanski konzoli. Vgrajeno mora biti varovalo, ki onemogoča zagon motorja iz vozniške kabine v primeru, da je odprt pokrov motornega prostora. Na prikazovalniku na armaturni plošči se izpiše vozniku ustrezno opozoril</w:t>
      </w:r>
      <w:r w:rsidR="00982415" w:rsidRPr="00E739EA">
        <w:rPr>
          <w:rFonts w:ascii="Tahoma" w:hAnsi="Tahoma" w:cs="Tahoma"/>
          <w:sz w:val="20"/>
          <w:szCs w:val="20"/>
        </w:rPr>
        <w:t>o, npr. »Zagon motorja ni mogoč</w:t>
      </w:r>
      <w:r w:rsidR="006B22E2" w:rsidRPr="00E739EA">
        <w:rPr>
          <w:rFonts w:ascii="Tahoma" w:hAnsi="Tahoma" w:cs="Tahoma"/>
          <w:sz w:val="20"/>
          <w:szCs w:val="20"/>
        </w:rPr>
        <w:t>,</w:t>
      </w:r>
      <w:r w:rsidR="00982415" w:rsidRPr="00E739EA">
        <w:rPr>
          <w:rFonts w:ascii="Tahoma" w:hAnsi="Tahoma" w:cs="Tahoma"/>
          <w:sz w:val="20"/>
          <w:szCs w:val="20"/>
        </w:rPr>
        <w:t xml:space="preserve"> </w:t>
      </w:r>
      <w:r w:rsidRPr="00E739EA">
        <w:rPr>
          <w:rFonts w:ascii="Tahoma" w:hAnsi="Tahoma" w:cs="Tahoma"/>
          <w:sz w:val="20"/>
          <w:szCs w:val="20"/>
        </w:rPr>
        <w:t>zaprite pokrov motorja«) ali ustrezen piktogram.</w:t>
      </w:r>
    </w:p>
    <w:p w14:paraId="512560B8" w14:textId="77777777" w:rsidR="00686A77" w:rsidRPr="00E739EA" w:rsidRDefault="00686A77" w:rsidP="00916D2A">
      <w:pPr>
        <w:pStyle w:val="Naslov5"/>
      </w:pPr>
      <w:bookmarkStart w:id="50" w:name="_Toc196465699"/>
      <w:r w:rsidRPr="00E739EA">
        <w:t>Elektronika, glavna in pomožna stikalna plošča</w:t>
      </w:r>
      <w:bookmarkEnd w:id="50"/>
      <w:r w:rsidRPr="00E739EA">
        <w:t xml:space="preserve"> </w:t>
      </w:r>
    </w:p>
    <w:p w14:paraId="21FC487D"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Elektronika vozila, glavna in pomožna stikalna plošča naj bodo montirane na lahko dostopnem mestu v potniški oz. vozniški kabini, vendar zavarovani p</w:t>
      </w:r>
      <w:r w:rsidR="00982415" w:rsidRPr="00E739EA">
        <w:rPr>
          <w:rFonts w:ascii="Tahoma" w:hAnsi="Tahoma" w:cs="Tahoma"/>
          <w:sz w:val="20"/>
          <w:szCs w:val="20"/>
        </w:rPr>
        <w:t>red neželenimi posegi potnikov.</w:t>
      </w:r>
    </w:p>
    <w:p w14:paraId="6675AE7C" w14:textId="6E7E2841" w:rsidR="00686A77" w:rsidRPr="000C5279" w:rsidRDefault="00686A77" w:rsidP="00686A77">
      <w:pPr>
        <w:jc w:val="both"/>
        <w:rPr>
          <w:rFonts w:ascii="Tahoma" w:hAnsi="Tahoma" w:cs="Tahoma"/>
          <w:sz w:val="20"/>
          <w:szCs w:val="20"/>
        </w:rPr>
      </w:pPr>
      <w:r w:rsidRPr="000C5279">
        <w:rPr>
          <w:rFonts w:ascii="Tahoma" w:hAnsi="Tahoma" w:cs="Tahoma"/>
          <w:sz w:val="20"/>
          <w:szCs w:val="20"/>
        </w:rPr>
        <w:t>Vozilo mora biti oprem</w:t>
      </w:r>
      <w:r w:rsidR="001E536B" w:rsidRPr="000C5279">
        <w:rPr>
          <w:rFonts w:ascii="Tahoma" w:hAnsi="Tahoma" w:cs="Tahoma"/>
          <w:sz w:val="20"/>
          <w:szCs w:val="20"/>
        </w:rPr>
        <w:t>ljeno s pod</w:t>
      </w:r>
      <w:r w:rsidR="00982415" w:rsidRPr="000C5279">
        <w:rPr>
          <w:rFonts w:ascii="Tahoma" w:hAnsi="Tahoma" w:cs="Tahoma"/>
          <w:sz w:val="20"/>
          <w:szCs w:val="20"/>
        </w:rPr>
        <w:t>napetostno</w:t>
      </w:r>
      <w:r w:rsidR="000434A8" w:rsidRPr="000C5279">
        <w:rPr>
          <w:rFonts w:ascii="Tahoma" w:hAnsi="Tahoma" w:cs="Tahoma"/>
          <w:sz w:val="20"/>
          <w:szCs w:val="20"/>
        </w:rPr>
        <w:t xml:space="preserve"> in prenapetostno</w:t>
      </w:r>
      <w:r w:rsidR="00982415" w:rsidRPr="000C5279">
        <w:rPr>
          <w:rFonts w:ascii="Tahoma" w:hAnsi="Tahoma" w:cs="Tahoma"/>
          <w:sz w:val="20"/>
          <w:szCs w:val="20"/>
        </w:rPr>
        <w:t xml:space="preserve"> zaščito.</w:t>
      </w:r>
    </w:p>
    <w:p w14:paraId="4BB3CB66" w14:textId="1A88255E" w:rsidR="00686A77" w:rsidRPr="000C5279" w:rsidRDefault="00686A77" w:rsidP="00686A77">
      <w:pPr>
        <w:jc w:val="both"/>
        <w:rPr>
          <w:rFonts w:ascii="Tahoma" w:hAnsi="Tahoma" w:cs="Tahoma"/>
          <w:sz w:val="20"/>
          <w:szCs w:val="20"/>
        </w:rPr>
      </w:pPr>
      <w:r w:rsidRPr="000C5279">
        <w:rPr>
          <w:rFonts w:ascii="Tahoma" w:hAnsi="Tahoma" w:cs="Tahoma"/>
          <w:sz w:val="20"/>
          <w:szCs w:val="20"/>
        </w:rPr>
        <w:t xml:space="preserve">V </w:t>
      </w:r>
      <w:r w:rsidR="00B163CA" w:rsidRPr="000C5279">
        <w:rPr>
          <w:rFonts w:ascii="Tahoma" w:hAnsi="Tahoma" w:cs="Tahoma"/>
          <w:sz w:val="20"/>
          <w:szCs w:val="20"/>
        </w:rPr>
        <w:t>vozilu</w:t>
      </w:r>
      <w:r w:rsidRPr="000C5279">
        <w:rPr>
          <w:rFonts w:ascii="Tahoma" w:hAnsi="Tahoma" w:cs="Tahoma"/>
          <w:sz w:val="20"/>
          <w:szCs w:val="20"/>
        </w:rPr>
        <w:t xml:space="preserve"> mora biti vgrajen </w:t>
      </w:r>
      <w:r w:rsidRPr="004A6405">
        <w:rPr>
          <w:rFonts w:ascii="Tahoma" w:hAnsi="Tahoma" w:cs="Tahoma"/>
          <w:b/>
          <w:sz w:val="20"/>
          <w:szCs w:val="20"/>
        </w:rPr>
        <w:t xml:space="preserve">FMS </w:t>
      </w:r>
      <w:r w:rsidR="00B163CA" w:rsidRPr="004A6405">
        <w:rPr>
          <w:rFonts w:ascii="Tahoma" w:hAnsi="Tahoma" w:cs="Tahoma"/>
          <w:b/>
          <w:sz w:val="20"/>
          <w:szCs w:val="20"/>
        </w:rPr>
        <w:t>priključek</w:t>
      </w:r>
      <w:r w:rsidR="00982415" w:rsidRPr="004A6405">
        <w:rPr>
          <w:rFonts w:ascii="Tahoma" w:hAnsi="Tahoma" w:cs="Tahoma"/>
          <w:sz w:val="20"/>
          <w:szCs w:val="20"/>
        </w:rPr>
        <w:t>,</w:t>
      </w:r>
      <w:r w:rsidR="00982415" w:rsidRPr="000C5279">
        <w:rPr>
          <w:rFonts w:ascii="Tahoma" w:hAnsi="Tahoma" w:cs="Tahoma"/>
          <w:sz w:val="20"/>
          <w:szCs w:val="20"/>
        </w:rPr>
        <w:t xml:space="preserve"> ki podpira SAE J1939</w:t>
      </w:r>
      <w:r w:rsidR="001E536B" w:rsidRPr="000C5279">
        <w:rPr>
          <w:rFonts w:ascii="Tahoma" w:hAnsi="Tahoma" w:cs="Tahoma"/>
          <w:sz w:val="20"/>
          <w:szCs w:val="20"/>
        </w:rPr>
        <w:t>.</w:t>
      </w:r>
    </w:p>
    <w:p w14:paraId="7FCC0030" w14:textId="196EBB8C" w:rsidR="00CE69D2" w:rsidRPr="00E739EA" w:rsidRDefault="00222BFB" w:rsidP="00686A77">
      <w:pPr>
        <w:jc w:val="both"/>
        <w:rPr>
          <w:rFonts w:ascii="Tahoma" w:hAnsi="Tahoma" w:cs="Tahoma"/>
          <w:sz w:val="20"/>
          <w:szCs w:val="20"/>
        </w:rPr>
      </w:pPr>
      <w:r w:rsidRPr="000C5279">
        <w:rPr>
          <w:rFonts w:ascii="Tahoma" w:hAnsi="Tahoma" w:cs="Tahoma"/>
          <w:sz w:val="20"/>
          <w:szCs w:val="20"/>
        </w:rPr>
        <w:t>Narejena mora biti predp</w:t>
      </w:r>
      <w:r w:rsidR="00CE69D2" w:rsidRPr="000C5279">
        <w:rPr>
          <w:rFonts w:ascii="Tahoma" w:hAnsi="Tahoma" w:cs="Tahoma"/>
          <w:sz w:val="20"/>
          <w:szCs w:val="20"/>
        </w:rPr>
        <w:t>riprava</w:t>
      </w:r>
      <w:r w:rsidR="000C5279">
        <w:rPr>
          <w:rFonts w:ascii="Tahoma" w:hAnsi="Tahoma" w:cs="Tahoma"/>
          <w:sz w:val="20"/>
          <w:szCs w:val="20"/>
        </w:rPr>
        <w:t xml:space="preserve"> </w:t>
      </w:r>
      <w:r w:rsidRPr="000C5279">
        <w:rPr>
          <w:rFonts w:ascii="Tahoma" w:hAnsi="Tahoma" w:cs="Tahoma"/>
          <w:sz w:val="20"/>
          <w:szCs w:val="20"/>
        </w:rPr>
        <w:t>za daljinski prenos podatkov digitalnega tahografa.</w:t>
      </w:r>
    </w:p>
    <w:p w14:paraId="4B8EE7AA" w14:textId="77777777" w:rsidR="00686A77" w:rsidRPr="00E739EA" w:rsidRDefault="00686A77" w:rsidP="00916D2A">
      <w:pPr>
        <w:pStyle w:val="Naslov5"/>
      </w:pPr>
      <w:bookmarkStart w:id="51" w:name="_Toc196465700"/>
      <w:r w:rsidRPr="00E739EA">
        <w:t>On Board - Diagnoza (OBD)</w:t>
      </w:r>
      <w:bookmarkEnd w:id="51"/>
      <w:r w:rsidRPr="00E739EA">
        <w:t xml:space="preserve"> </w:t>
      </w:r>
    </w:p>
    <w:p w14:paraId="445A35E8" w14:textId="77777777" w:rsidR="00686A77" w:rsidRDefault="00686A77" w:rsidP="00686A77">
      <w:pPr>
        <w:jc w:val="both"/>
        <w:rPr>
          <w:rFonts w:ascii="Tahoma" w:hAnsi="Tahoma" w:cs="Tahoma"/>
          <w:sz w:val="20"/>
          <w:szCs w:val="20"/>
        </w:rPr>
      </w:pPr>
      <w:r w:rsidRPr="00E739EA">
        <w:rPr>
          <w:rFonts w:ascii="Tahoma" w:hAnsi="Tahoma" w:cs="Tahoma"/>
          <w:sz w:val="20"/>
          <w:szCs w:val="20"/>
        </w:rPr>
        <w:t xml:space="preserve">Vsi elektronski in električni sistemi na vozilu morajo biti s pomočjo CAN </w:t>
      </w:r>
      <w:r w:rsidR="008B1774" w:rsidRPr="00E739EA">
        <w:rPr>
          <w:rFonts w:ascii="Tahoma" w:hAnsi="Tahoma" w:cs="Tahoma"/>
          <w:sz w:val="20"/>
          <w:szCs w:val="20"/>
        </w:rPr>
        <w:t xml:space="preserve">bus </w:t>
      </w:r>
      <w:r w:rsidRPr="00E739EA">
        <w:rPr>
          <w:rFonts w:ascii="Tahoma" w:hAnsi="Tahoma" w:cs="Tahoma"/>
          <w:sz w:val="20"/>
          <w:szCs w:val="20"/>
        </w:rPr>
        <w:t>povezani v enoten sistem, ki omogoča diagnozo delovanja vozila oz. vseh njegovih podsistemov in prikaz na displeju pri vozniku. S pomočjo OBD sistema mora biti omogočeno spremljanje delovanja motorja, menjalnika, retarderja, zavor, vrat, klimatske naprave in ostalih električnih in elektronskih sistemov na vozilu, ter prikaz morebitnih napak v delovanju posameznih agregatov in sistemov.</w:t>
      </w:r>
    </w:p>
    <w:p w14:paraId="725EA511" w14:textId="0BC6704B" w:rsidR="00686A77" w:rsidRPr="00E739EA" w:rsidRDefault="00686A77" w:rsidP="00916D2A">
      <w:pPr>
        <w:pStyle w:val="Naslov5"/>
      </w:pPr>
      <w:bookmarkStart w:id="52" w:name="page27"/>
      <w:bookmarkStart w:id="53" w:name="_Toc196465701"/>
      <w:bookmarkEnd w:id="52"/>
      <w:r w:rsidRPr="00E739EA">
        <w:t>Nadzor obratovanja vozila</w:t>
      </w:r>
      <w:bookmarkEnd w:id="53"/>
      <w:r w:rsidRPr="00E739EA">
        <w:t xml:space="preserve"> </w:t>
      </w:r>
    </w:p>
    <w:p w14:paraId="33EF61CE" w14:textId="4EC18F8B" w:rsidR="00686A77" w:rsidRPr="00E739EA" w:rsidRDefault="00686A77" w:rsidP="00686A77">
      <w:pPr>
        <w:jc w:val="both"/>
        <w:rPr>
          <w:rFonts w:ascii="Tahoma" w:hAnsi="Tahoma" w:cs="Tahoma"/>
          <w:sz w:val="20"/>
          <w:szCs w:val="20"/>
        </w:rPr>
      </w:pPr>
      <w:r w:rsidRPr="00E739EA">
        <w:rPr>
          <w:rFonts w:ascii="Tahoma" w:hAnsi="Tahoma" w:cs="Tahoma"/>
          <w:sz w:val="20"/>
          <w:szCs w:val="20"/>
        </w:rPr>
        <w:t>Na armaturni plošči morajo biti prikazovalnik (</w:t>
      </w:r>
      <w:r w:rsidR="00A5438C">
        <w:rPr>
          <w:rFonts w:ascii="Tahoma" w:hAnsi="Tahoma" w:cs="Tahoma"/>
          <w:sz w:val="20"/>
          <w:szCs w:val="20"/>
        </w:rPr>
        <w:t xml:space="preserve">digitalni </w:t>
      </w:r>
      <w:r w:rsidR="00AA3189">
        <w:rPr>
          <w:rFonts w:ascii="Tahoma" w:hAnsi="Tahoma" w:cs="Tahoma"/>
          <w:sz w:val="20"/>
          <w:szCs w:val="20"/>
        </w:rPr>
        <w:t>voznikov zaslon</w:t>
      </w:r>
      <w:r w:rsidRPr="00E739EA">
        <w:rPr>
          <w:rFonts w:ascii="Tahoma" w:hAnsi="Tahoma" w:cs="Tahoma"/>
          <w:sz w:val="20"/>
          <w:szCs w:val="20"/>
        </w:rPr>
        <w:t xml:space="preserve">), instrumenti in kontrolne lučke, ki voznika opozarjajo na delovanje posameznih elementov </w:t>
      </w:r>
      <w:r w:rsidR="00124398">
        <w:rPr>
          <w:rFonts w:ascii="Tahoma" w:hAnsi="Tahoma" w:cs="Tahoma"/>
          <w:sz w:val="20"/>
          <w:szCs w:val="20"/>
        </w:rPr>
        <w:t>vozila</w:t>
      </w:r>
      <w:r w:rsidRPr="00E739EA">
        <w:rPr>
          <w:rFonts w:ascii="Tahoma" w:hAnsi="Tahoma" w:cs="Tahoma"/>
          <w:sz w:val="20"/>
          <w:szCs w:val="20"/>
        </w:rPr>
        <w:t>, zlasti pa na nepravilno delovanje, ki bi lahko imelo škodljive posledice</w:t>
      </w:r>
      <w:r w:rsidR="00124398">
        <w:rPr>
          <w:rFonts w:ascii="Tahoma" w:hAnsi="Tahoma" w:cs="Tahoma"/>
          <w:sz w:val="20"/>
          <w:szCs w:val="20"/>
        </w:rPr>
        <w:t xml:space="preserve"> na vozilo</w:t>
      </w:r>
      <w:r w:rsidRPr="00E739EA">
        <w:rPr>
          <w:rFonts w:ascii="Tahoma" w:hAnsi="Tahoma" w:cs="Tahoma"/>
          <w:sz w:val="20"/>
          <w:szCs w:val="20"/>
        </w:rPr>
        <w:t>.</w:t>
      </w:r>
    </w:p>
    <w:p w14:paraId="0187F395" w14:textId="77777777" w:rsidR="006755DE" w:rsidRPr="00E739EA" w:rsidRDefault="006755DE" w:rsidP="00916D2A">
      <w:pPr>
        <w:pStyle w:val="Naslov5"/>
      </w:pPr>
      <w:bookmarkStart w:id="54" w:name="_Toc196465702"/>
      <w:r w:rsidRPr="00E739EA">
        <w:t>Senzorji za vzvratno vožnjo</w:t>
      </w:r>
      <w:bookmarkEnd w:id="54"/>
    </w:p>
    <w:p w14:paraId="51BC773F" w14:textId="20E6D9F9" w:rsidR="008F4051" w:rsidRDefault="000D6A0D" w:rsidP="008F4051">
      <w:pPr>
        <w:rPr>
          <w:rFonts w:ascii="Tahoma" w:hAnsi="Tahoma" w:cs="Tahoma"/>
          <w:sz w:val="20"/>
          <w:szCs w:val="20"/>
        </w:rPr>
      </w:pPr>
      <w:r w:rsidRPr="00E739EA">
        <w:rPr>
          <w:rFonts w:ascii="Tahoma" w:hAnsi="Tahoma" w:cs="Tahoma"/>
          <w:sz w:val="20"/>
          <w:szCs w:val="20"/>
        </w:rPr>
        <w:lastRenderedPageBreak/>
        <w:t>Ko vozilo vozi vzvratno</w:t>
      </w:r>
      <w:r w:rsidR="00825984" w:rsidRPr="00E739EA">
        <w:rPr>
          <w:rFonts w:ascii="Tahoma" w:hAnsi="Tahoma" w:cs="Tahoma"/>
          <w:sz w:val="20"/>
          <w:szCs w:val="20"/>
        </w:rPr>
        <w:t>,</w:t>
      </w:r>
      <w:r w:rsidRPr="00E739EA">
        <w:rPr>
          <w:rFonts w:ascii="Tahoma" w:hAnsi="Tahoma" w:cs="Tahoma"/>
          <w:sz w:val="20"/>
          <w:szCs w:val="20"/>
        </w:rPr>
        <w:t xml:space="preserve"> mora z zvočnim signalom opozarjati mimoidoče na nevarnost.</w:t>
      </w:r>
      <w:r w:rsidR="006F4CBC">
        <w:rPr>
          <w:rFonts w:ascii="Tahoma" w:hAnsi="Tahoma" w:cs="Tahoma"/>
          <w:sz w:val="20"/>
          <w:szCs w:val="20"/>
        </w:rPr>
        <w:t xml:space="preserve"> Ob vklopu vzvratne prestave se avtomatsko vklopi zvočni opozorilni signal</w:t>
      </w:r>
      <w:r w:rsidR="008F7733">
        <w:rPr>
          <w:rFonts w:ascii="Tahoma" w:hAnsi="Tahoma" w:cs="Tahoma"/>
          <w:sz w:val="20"/>
          <w:szCs w:val="20"/>
        </w:rPr>
        <w:t>,</w:t>
      </w:r>
      <w:r w:rsidR="006F4CBC">
        <w:rPr>
          <w:rFonts w:ascii="Tahoma" w:hAnsi="Tahoma" w:cs="Tahoma"/>
          <w:sz w:val="20"/>
          <w:szCs w:val="20"/>
        </w:rPr>
        <w:t xml:space="preserve"> vse štiri varnostne utripalke</w:t>
      </w:r>
      <w:r w:rsidR="008F7733">
        <w:rPr>
          <w:rFonts w:ascii="Tahoma" w:hAnsi="Tahoma" w:cs="Tahoma"/>
          <w:sz w:val="20"/>
          <w:szCs w:val="20"/>
        </w:rPr>
        <w:t xml:space="preserve"> in dodatne stranske luči nad zadnjo osjo.</w:t>
      </w:r>
      <w:r w:rsidRPr="00E739EA">
        <w:rPr>
          <w:rFonts w:ascii="Tahoma" w:hAnsi="Tahoma" w:cs="Tahoma"/>
          <w:sz w:val="20"/>
          <w:szCs w:val="20"/>
        </w:rPr>
        <w:t xml:space="preserve"> Naprava za </w:t>
      </w:r>
      <w:r w:rsidR="0066514C" w:rsidRPr="00E739EA">
        <w:rPr>
          <w:rFonts w:ascii="Tahoma" w:hAnsi="Tahoma" w:cs="Tahoma"/>
          <w:sz w:val="20"/>
          <w:szCs w:val="20"/>
        </w:rPr>
        <w:t xml:space="preserve">zvočno </w:t>
      </w:r>
      <w:r w:rsidRPr="00E739EA">
        <w:rPr>
          <w:rFonts w:ascii="Tahoma" w:hAnsi="Tahoma" w:cs="Tahoma"/>
          <w:sz w:val="20"/>
          <w:szCs w:val="20"/>
        </w:rPr>
        <w:t xml:space="preserve">opozarjanje </w:t>
      </w:r>
      <w:r w:rsidRPr="0056580A">
        <w:rPr>
          <w:rFonts w:ascii="Tahoma" w:hAnsi="Tahoma" w:cs="Tahoma"/>
          <w:sz w:val="20"/>
          <w:szCs w:val="20"/>
        </w:rPr>
        <w:t xml:space="preserve">mora imeti </w:t>
      </w:r>
      <w:r w:rsidR="00C371DF" w:rsidRPr="0056580A">
        <w:rPr>
          <w:rFonts w:ascii="Tahoma" w:hAnsi="Tahoma" w:cs="Tahoma"/>
          <w:sz w:val="20"/>
          <w:szCs w:val="20"/>
        </w:rPr>
        <w:t>avtomatično</w:t>
      </w:r>
      <w:r w:rsidR="00C371DF">
        <w:rPr>
          <w:rFonts w:ascii="Tahoma" w:hAnsi="Tahoma" w:cs="Tahoma"/>
          <w:sz w:val="20"/>
          <w:szCs w:val="20"/>
        </w:rPr>
        <w:t xml:space="preserve"> </w:t>
      </w:r>
      <w:r w:rsidRPr="00E739EA">
        <w:rPr>
          <w:rFonts w:ascii="Tahoma" w:hAnsi="Tahoma" w:cs="Tahoma"/>
          <w:sz w:val="20"/>
          <w:szCs w:val="20"/>
        </w:rPr>
        <w:t xml:space="preserve">možnost </w:t>
      </w:r>
      <w:r w:rsidR="0066514C" w:rsidRPr="00E739EA">
        <w:rPr>
          <w:rFonts w:ascii="Tahoma" w:hAnsi="Tahoma" w:cs="Tahoma"/>
          <w:sz w:val="20"/>
          <w:szCs w:val="20"/>
        </w:rPr>
        <w:t>znižanja jakosti zvoka v nočnem času</w:t>
      </w:r>
      <w:r w:rsidR="008F4051">
        <w:rPr>
          <w:rFonts w:ascii="Tahoma" w:hAnsi="Tahoma" w:cs="Tahoma"/>
          <w:sz w:val="20"/>
          <w:szCs w:val="20"/>
        </w:rPr>
        <w:t>.</w:t>
      </w:r>
      <w:r w:rsidR="006F4CBC">
        <w:rPr>
          <w:rFonts w:ascii="Tahoma" w:hAnsi="Tahoma" w:cs="Tahoma"/>
          <w:sz w:val="20"/>
          <w:szCs w:val="20"/>
        </w:rPr>
        <w:t xml:space="preserve"> Ravno tako mora imeti možnost izklopa zvočnega opozorila tako, da je aktivno samo optično opozorilo.</w:t>
      </w:r>
    </w:p>
    <w:p w14:paraId="530275C4" w14:textId="4E4EA6EA" w:rsidR="006755DE" w:rsidRPr="0056580A" w:rsidRDefault="007A5D95" w:rsidP="0056580A">
      <w:pPr>
        <w:pStyle w:val="Naslov5"/>
        <w:ind w:left="1077" w:hanging="1077"/>
      </w:pPr>
      <w:bookmarkStart w:id="55" w:name="_Toc196465703"/>
      <w:r w:rsidRPr="0056580A">
        <w:t>Pomoč pri parkiranju</w:t>
      </w:r>
      <w:r w:rsidR="009B29E9">
        <w:t xml:space="preserve"> </w:t>
      </w:r>
      <w:r w:rsidR="005D5F80" w:rsidRPr="0056580A">
        <w:t>in ranžiranju</w:t>
      </w:r>
      <w:r w:rsidRPr="0056580A">
        <w:t>: pogled 360</w:t>
      </w:r>
      <w:r w:rsidR="005D5F80" w:rsidRPr="0056580A">
        <w:rPr>
          <w:vertAlign w:val="superscript"/>
        </w:rPr>
        <w:t>0</w:t>
      </w:r>
      <w:bookmarkEnd w:id="55"/>
    </w:p>
    <w:p w14:paraId="206CB9D2" w14:textId="5CA3F805" w:rsidR="00AD490F" w:rsidRDefault="00933D79" w:rsidP="00AD490F">
      <w:pPr>
        <w:rPr>
          <w:rFonts w:ascii="Tahoma" w:hAnsi="Tahoma" w:cs="Tahoma"/>
          <w:sz w:val="20"/>
          <w:szCs w:val="20"/>
        </w:rPr>
      </w:pPr>
      <w:r w:rsidRPr="0056580A">
        <w:rPr>
          <w:rFonts w:ascii="Tahoma" w:hAnsi="Tahoma" w:cs="Tahoma"/>
          <w:sz w:val="20"/>
          <w:szCs w:val="20"/>
        </w:rPr>
        <w:t>Vozilo mora biti opremljeno s kamer</w:t>
      </w:r>
      <w:r w:rsidR="005D5F80" w:rsidRPr="0056580A">
        <w:rPr>
          <w:rFonts w:ascii="Tahoma" w:hAnsi="Tahoma" w:cs="Tahoma"/>
          <w:sz w:val="20"/>
          <w:szCs w:val="20"/>
        </w:rPr>
        <w:t xml:space="preserve">ami za prikaz </w:t>
      </w:r>
      <w:r w:rsidR="007A5D95" w:rsidRPr="0056580A">
        <w:rPr>
          <w:rFonts w:ascii="Tahoma" w:hAnsi="Tahoma" w:cs="Tahoma"/>
          <w:sz w:val="20"/>
          <w:szCs w:val="20"/>
        </w:rPr>
        <w:t>360</w:t>
      </w:r>
      <w:r w:rsidR="007A5D95" w:rsidRPr="0056580A">
        <w:rPr>
          <w:rFonts w:ascii="Tahoma" w:hAnsi="Tahoma" w:cs="Tahoma"/>
          <w:sz w:val="20"/>
          <w:szCs w:val="20"/>
          <w:vertAlign w:val="superscript"/>
        </w:rPr>
        <w:t>0</w:t>
      </w:r>
      <w:r w:rsidR="009B29E9">
        <w:rPr>
          <w:rFonts w:ascii="Tahoma" w:hAnsi="Tahoma" w:cs="Tahoma"/>
          <w:sz w:val="20"/>
          <w:szCs w:val="20"/>
        </w:rPr>
        <w:t xml:space="preserve"> </w:t>
      </w:r>
      <w:r w:rsidR="005D5F80" w:rsidRPr="0056580A">
        <w:rPr>
          <w:rFonts w:ascii="Tahoma" w:hAnsi="Tahoma" w:cs="Tahoma"/>
          <w:sz w:val="20"/>
          <w:szCs w:val="20"/>
        </w:rPr>
        <w:t xml:space="preserve">območja okoli vozila - </w:t>
      </w:r>
      <w:r w:rsidR="00894E69" w:rsidRPr="0056580A">
        <w:rPr>
          <w:rFonts w:ascii="Tahoma" w:hAnsi="Tahoma" w:cs="Tahoma"/>
          <w:sz w:val="20"/>
          <w:szCs w:val="20"/>
        </w:rPr>
        <w:t>sistem za opazovanje vozila iz ptičje perspektive (Birdview)</w:t>
      </w:r>
      <w:r w:rsidR="009B29E9">
        <w:rPr>
          <w:rFonts w:ascii="Tahoma" w:hAnsi="Tahoma" w:cs="Tahoma"/>
          <w:sz w:val="20"/>
          <w:szCs w:val="20"/>
        </w:rPr>
        <w:t>.</w:t>
      </w:r>
      <w:r w:rsidRPr="0056580A">
        <w:rPr>
          <w:rFonts w:ascii="Tahoma" w:hAnsi="Tahoma" w:cs="Tahoma"/>
          <w:sz w:val="20"/>
          <w:szCs w:val="20"/>
        </w:rPr>
        <w:t xml:space="preserve"> Kamer</w:t>
      </w:r>
      <w:r w:rsidR="0056580A" w:rsidRPr="0056580A">
        <w:rPr>
          <w:rFonts w:ascii="Tahoma" w:hAnsi="Tahoma" w:cs="Tahoma"/>
          <w:sz w:val="20"/>
          <w:szCs w:val="20"/>
        </w:rPr>
        <w:t>e</w:t>
      </w:r>
      <w:r w:rsidRPr="0056580A">
        <w:rPr>
          <w:rFonts w:ascii="Tahoma" w:hAnsi="Tahoma" w:cs="Tahoma"/>
          <w:sz w:val="20"/>
          <w:szCs w:val="20"/>
        </w:rPr>
        <w:t xml:space="preserve"> se aktivira</w:t>
      </w:r>
      <w:r w:rsidR="005D5F80" w:rsidRPr="0056580A">
        <w:rPr>
          <w:rFonts w:ascii="Tahoma" w:hAnsi="Tahoma" w:cs="Tahoma"/>
          <w:sz w:val="20"/>
          <w:szCs w:val="20"/>
        </w:rPr>
        <w:t>jo</w:t>
      </w:r>
      <w:r w:rsidRPr="0056580A">
        <w:rPr>
          <w:rFonts w:ascii="Tahoma" w:hAnsi="Tahoma" w:cs="Tahoma"/>
          <w:sz w:val="20"/>
          <w:szCs w:val="20"/>
        </w:rPr>
        <w:t xml:space="preserve"> samodejno, ko voznik prestavi v vzvratno prestavo</w:t>
      </w:r>
      <w:r w:rsidR="005D5F80" w:rsidRPr="0056580A">
        <w:rPr>
          <w:rFonts w:ascii="Tahoma" w:hAnsi="Tahoma" w:cs="Tahoma"/>
          <w:sz w:val="20"/>
          <w:szCs w:val="20"/>
        </w:rPr>
        <w:t xml:space="preserve"> ali, ko voznik vklopi sistem kamer</w:t>
      </w:r>
      <w:r w:rsidR="005D5F80">
        <w:rPr>
          <w:rFonts w:ascii="Tahoma" w:hAnsi="Tahoma" w:cs="Tahoma"/>
          <w:sz w:val="20"/>
          <w:szCs w:val="20"/>
        </w:rPr>
        <w:t xml:space="preserve"> preko stikala na armaturi</w:t>
      </w:r>
      <w:r w:rsidRPr="00E739EA">
        <w:rPr>
          <w:rFonts w:ascii="Tahoma" w:hAnsi="Tahoma" w:cs="Tahoma"/>
          <w:sz w:val="20"/>
          <w:szCs w:val="20"/>
        </w:rPr>
        <w:t>. Prikaz slike</w:t>
      </w:r>
      <w:r w:rsidR="00825984" w:rsidRPr="00E739EA">
        <w:rPr>
          <w:rFonts w:ascii="Tahoma" w:hAnsi="Tahoma" w:cs="Tahoma"/>
          <w:sz w:val="20"/>
          <w:szCs w:val="20"/>
        </w:rPr>
        <w:t xml:space="preserve"> je</w:t>
      </w:r>
      <w:r w:rsidRPr="00E739EA">
        <w:rPr>
          <w:rFonts w:ascii="Tahoma" w:hAnsi="Tahoma" w:cs="Tahoma"/>
          <w:sz w:val="20"/>
          <w:szCs w:val="20"/>
        </w:rPr>
        <w:t xml:space="preserve"> na monitorju </w:t>
      </w:r>
      <w:r w:rsidR="005860D9">
        <w:rPr>
          <w:rFonts w:ascii="Tahoma" w:hAnsi="Tahoma" w:cs="Tahoma"/>
          <w:sz w:val="20"/>
          <w:szCs w:val="20"/>
        </w:rPr>
        <w:t>nameščen</w:t>
      </w:r>
      <w:r w:rsidR="005D5F80">
        <w:rPr>
          <w:rFonts w:ascii="Tahoma" w:hAnsi="Tahoma" w:cs="Tahoma"/>
          <w:sz w:val="20"/>
          <w:szCs w:val="20"/>
        </w:rPr>
        <w:t>i</w:t>
      </w:r>
      <w:r w:rsidR="005860D9">
        <w:rPr>
          <w:rFonts w:ascii="Tahoma" w:hAnsi="Tahoma" w:cs="Tahoma"/>
          <w:sz w:val="20"/>
          <w:szCs w:val="20"/>
        </w:rPr>
        <w:t>m na levem A stebričku</w:t>
      </w:r>
      <w:r w:rsidR="005D5F80">
        <w:rPr>
          <w:rFonts w:ascii="Tahoma" w:hAnsi="Tahoma" w:cs="Tahoma"/>
          <w:sz w:val="20"/>
          <w:szCs w:val="20"/>
        </w:rPr>
        <w:t xml:space="preserve"> in je aktiven dokler vozilo ne doseže hitrosti 30km/h, nato se monitor samodejno ugasne</w:t>
      </w:r>
      <w:r w:rsidRPr="00E739EA">
        <w:rPr>
          <w:rFonts w:ascii="Tahoma" w:hAnsi="Tahoma" w:cs="Tahoma"/>
          <w:sz w:val="20"/>
          <w:szCs w:val="20"/>
        </w:rPr>
        <w:t>.</w:t>
      </w:r>
      <w:r w:rsidR="00FC2696">
        <w:rPr>
          <w:rFonts w:ascii="Tahoma" w:hAnsi="Tahoma" w:cs="Tahoma"/>
          <w:sz w:val="20"/>
          <w:szCs w:val="20"/>
        </w:rPr>
        <w:t xml:space="preserve"> </w:t>
      </w:r>
    </w:p>
    <w:p w14:paraId="4454684C" w14:textId="5A3670A5" w:rsidR="00740C2E" w:rsidRDefault="009C6633" w:rsidP="00AD490F">
      <w:pPr>
        <w:rPr>
          <w:rFonts w:ascii="Tahoma" w:hAnsi="Tahoma" w:cs="Tahoma"/>
          <w:sz w:val="20"/>
          <w:szCs w:val="20"/>
        </w:rPr>
      </w:pPr>
      <w:r w:rsidRPr="00E739EA">
        <w:rPr>
          <w:rFonts w:ascii="Tahoma" w:hAnsi="Tahoma" w:cs="Tahoma"/>
          <w:sz w:val="20"/>
          <w:szCs w:val="20"/>
        </w:rPr>
        <w:t xml:space="preserve">Vozilo mora biti opremljeno s kamero za </w:t>
      </w:r>
      <w:r>
        <w:rPr>
          <w:rFonts w:ascii="Tahoma" w:hAnsi="Tahoma" w:cs="Tahoma"/>
          <w:sz w:val="20"/>
          <w:szCs w:val="20"/>
        </w:rPr>
        <w:t>nadzor srednjih vrat</w:t>
      </w:r>
      <w:r w:rsidRPr="00E739EA">
        <w:rPr>
          <w:rFonts w:ascii="Tahoma" w:hAnsi="Tahoma" w:cs="Tahoma"/>
          <w:sz w:val="20"/>
          <w:szCs w:val="20"/>
        </w:rPr>
        <w:t>. Prikaz slike je na monitorju pri vozniku.</w:t>
      </w:r>
    </w:p>
    <w:p w14:paraId="1FEB7C79" w14:textId="5526A104" w:rsidR="00686A77" w:rsidRPr="00E739EA" w:rsidRDefault="00B64CC0" w:rsidP="00916D2A">
      <w:pPr>
        <w:pStyle w:val="Naslov5"/>
      </w:pPr>
      <w:r w:rsidRPr="00E739EA">
        <w:t xml:space="preserve"> </w:t>
      </w:r>
      <w:bookmarkStart w:id="56" w:name="_Toc196465704"/>
      <w:r w:rsidR="00686A77" w:rsidRPr="00E739EA">
        <w:t>Senčnik</w:t>
      </w:r>
      <w:bookmarkEnd w:id="56"/>
      <w:r w:rsidR="00686A77" w:rsidRPr="00E739EA">
        <w:t xml:space="preserve"> </w:t>
      </w:r>
    </w:p>
    <w:p w14:paraId="2812E2DC"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Na levi polovici vetrobranskega stekla mora biti nameščen neprosojni rolo, ki v širino zas</w:t>
      </w:r>
      <w:r w:rsidR="00982415" w:rsidRPr="00E739EA">
        <w:rPr>
          <w:rFonts w:ascii="Tahoma" w:hAnsi="Tahoma" w:cs="Tahoma"/>
          <w:sz w:val="20"/>
          <w:szCs w:val="20"/>
        </w:rPr>
        <w:t>tira 2/3 vetrobranskega stekla.</w:t>
      </w:r>
      <w:r w:rsidR="005B7A79" w:rsidRPr="00E739EA">
        <w:rPr>
          <w:rFonts w:ascii="Tahoma" w:hAnsi="Tahoma" w:cs="Tahoma"/>
          <w:sz w:val="20"/>
          <w:szCs w:val="20"/>
        </w:rPr>
        <w:t xml:space="preserve"> Spuščanje in dviganje roloja je  s pomočjo električnega pogona.</w:t>
      </w:r>
    </w:p>
    <w:p w14:paraId="4BC0E53C" w14:textId="7531F676" w:rsidR="00AA1ECD" w:rsidRPr="00E739EA" w:rsidRDefault="00677282" w:rsidP="00686A77">
      <w:pPr>
        <w:jc w:val="both"/>
        <w:rPr>
          <w:rFonts w:ascii="Tahoma" w:hAnsi="Tahoma" w:cs="Tahoma"/>
          <w:sz w:val="20"/>
          <w:szCs w:val="20"/>
        </w:rPr>
      </w:pPr>
      <w:r>
        <w:rPr>
          <w:rFonts w:ascii="Tahoma" w:hAnsi="Tahoma" w:cs="Tahoma"/>
          <w:sz w:val="20"/>
          <w:szCs w:val="20"/>
        </w:rPr>
        <w:t>Voznikovo okno je opremljeno z rolojem, sive barve, z električnim upravljanjem</w:t>
      </w:r>
      <w:r w:rsidR="00686A77" w:rsidRPr="00E739EA">
        <w:rPr>
          <w:rFonts w:ascii="Tahoma" w:hAnsi="Tahoma" w:cs="Tahoma"/>
          <w:sz w:val="20"/>
          <w:szCs w:val="20"/>
        </w:rPr>
        <w:t>.</w:t>
      </w:r>
    </w:p>
    <w:p w14:paraId="49215BF3" w14:textId="104A8055" w:rsidR="00686A77" w:rsidRPr="00E739EA" w:rsidRDefault="00955C79" w:rsidP="00916D2A">
      <w:pPr>
        <w:pStyle w:val="Naslov5"/>
      </w:pPr>
      <w:r>
        <w:t xml:space="preserve"> </w:t>
      </w:r>
      <w:bookmarkStart w:id="57" w:name="_Toc196465705"/>
      <w:r w:rsidR="00686A77" w:rsidRPr="00E739EA">
        <w:t xml:space="preserve">Instrumenti </w:t>
      </w:r>
      <w:r w:rsidR="00994CFC" w:rsidRPr="00E739EA">
        <w:t xml:space="preserve">in oprema </w:t>
      </w:r>
      <w:r w:rsidR="00686A77" w:rsidRPr="00E739EA">
        <w:t>v voznikovi kabini</w:t>
      </w:r>
      <w:bookmarkEnd w:id="57"/>
    </w:p>
    <w:p w14:paraId="1FD14E9F"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 voznikovi kabini morajo biti poleg že naštete opreme še:</w:t>
      </w:r>
    </w:p>
    <w:p w14:paraId="1C6D23FE" w14:textId="7067715C" w:rsidR="00686A77" w:rsidRDefault="007F37DC" w:rsidP="00E34C69">
      <w:pPr>
        <w:pStyle w:val="Odstavekseznama"/>
        <w:numPr>
          <w:ilvl w:val="0"/>
          <w:numId w:val="36"/>
        </w:numPr>
        <w:jc w:val="both"/>
        <w:rPr>
          <w:rFonts w:ascii="Tahoma" w:hAnsi="Tahoma" w:cs="Tahoma"/>
          <w:sz w:val="20"/>
          <w:szCs w:val="20"/>
        </w:rPr>
      </w:pPr>
      <w:r>
        <w:rPr>
          <w:rFonts w:ascii="Tahoma" w:hAnsi="Tahoma" w:cs="Tahoma"/>
          <w:sz w:val="20"/>
          <w:szCs w:val="20"/>
        </w:rPr>
        <w:t xml:space="preserve">digitalni </w:t>
      </w:r>
      <w:r w:rsidR="00AA3189">
        <w:rPr>
          <w:rFonts w:ascii="Tahoma" w:hAnsi="Tahoma" w:cs="Tahoma"/>
          <w:sz w:val="20"/>
          <w:szCs w:val="20"/>
        </w:rPr>
        <w:t>voznikov zaslon</w:t>
      </w:r>
      <w:r w:rsidR="00686A77" w:rsidRPr="00E739EA">
        <w:rPr>
          <w:rFonts w:ascii="Tahoma" w:hAnsi="Tahoma" w:cs="Tahoma"/>
          <w:sz w:val="20"/>
          <w:szCs w:val="20"/>
        </w:rPr>
        <w:t>, z</w:t>
      </w:r>
      <w:r>
        <w:rPr>
          <w:rFonts w:ascii="Tahoma" w:hAnsi="Tahoma" w:cs="Tahoma"/>
          <w:sz w:val="20"/>
          <w:szCs w:val="20"/>
        </w:rPr>
        <w:t xml:space="preserve"> možnostjo</w:t>
      </w:r>
      <w:r w:rsidR="00686A77" w:rsidRPr="00E739EA">
        <w:rPr>
          <w:rFonts w:ascii="Tahoma" w:hAnsi="Tahoma" w:cs="Tahoma"/>
          <w:sz w:val="20"/>
          <w:szCs w:val="20"/>
        </w:rPr>
        <w:t xml:space="preserve"> prikaz</w:t>
      </w:r>
      <w:r>
        <w:rPr>
          <w:rFonts w:ascii="Tahoma" w:hAnsi="Tahoma" w:cs="Tahoma"/>
          <w:sz w:val="20"/>
          <w:szCs w:val="20"/>
        </w:rPr>
        <w:t>a</w:t>
      </w:r>
      <w:r w:rsidR="00686A77" w:rsidRPr="00E739EA">
        <w:rPr>
          <w:rFonts w:ascii="Tahoma" w:hAnsi="Tahoma" w:cs="Tahoma"/>
          <w:sz w:val="20"/>
          <w:szCs w:val="20"/>
        </w:rPr>
        <w:t xml:space="preserve"> delovanja posameznih sklopov</w:t>
      </w:r>
      <w:r w:rsidR="009D6E62">
        <w:rPr>
          <w:rFonts w:ascii="Tahoma" w:hAnsi="Tahoma" w:cs="Tahoma"/>
          <w:sz w:val="20"/>
          <w:szCs w:val="20"/>
        </w:rPr>
        <w:t>, navigacija, sporočilih asistenčnih sistemov</w:t>
      </w:r>
      <w:r w:rsidR="00686A77" w:rsidRPr="00E739EA">
        <w:rPr>
          <w:rFonts w:ascii="Tahoma" w:hAnsi="Tahoma" w:cs="Tahoma"/>
          <w:sz w:val="20"/>
          <w:szCs w:val="20"/>
        </w:rPr>
        <w:t xml:space="preserve"> in diagnostiko napak v slovenskem jeziku; </w:t>
      </w:r>
    </w:p>
    <w:p w14:paraId="4B74DD11" w14:textId="7793406B" w:rsidR="00284F7A" w:rsidRPr="0056580A" w:rsidRDefault="00284F7A" w:rsidP="00E34C69">
      <w:pPr>
        <w:pStyle w:val="Odstavekseznama"/>
        <w:numPr>
          <w:ilvl w:val="0"/>
          <w:numId w:val="36"/>
        </w:numPr>
        <w:jc w:val="both"/>
        <w:rPr>
          <w:rFonts w:ascii="Tahoma" w:hAnsi="Tahoma" w:cs="Tahoma"/>
          <w:sz w:val="20"/>
          <w:szCs w:val="20"/>
        </w:rPr>
      </w:pPr>
      <w:r w:rsidRPr="0056580A">
        <w:rPr>
          <w:rFonts w:ascii="Tahoma" w:hAnsi="Tahoma" w:cs="Tahoma"/>
          <w:sz w:val="20"/>
          <w:szCs w:val="20"/>
        </w:rPr>
        <w:t xml:space="preserve">digitalni prikaz stanja </w:t>
      </w:r>
      <w:r w:rsidR="00E6339C" w:rsidRPr="0056580A">
        <w:rPr>
          <w:rFonts w:ascii="Tahoma" w:hAnsi="Tahoma" w:cs="Tahoma"/>
          <w:sz w:val="20"/>
          <w:szCs w:val="20"/>
        </w:rPr>
        <w:t>vseh okvar na vozilu (kot. npr. okvara vrat, okvara zavor,</w:t>
      </w:r>
      <w:r w:rsidR="003B73CF" w:rsidRPr="0056580A">
        <w:rPr>
          <w:rFonts w:ascii="Tahoma" w:hAnsi="Tahoma" w:cs="Tahoma"/>
          <w:sz w:val="20"/>
          <w:szCs w:val="20"/>
        </w:rPr>
        <w:t xml:space="preserve"> stanje odprtih stranskih loput prtljažnika,.</w:t>
      </w:r>
      <w:r w:rsidR="00E6339C" w:rsidRPr="0056580A">
        <w:rPr>
          <w:rFonts w:ascii="Tahoma" w:hAnsi="Tahoma" w:cs="Tahoma"/>
          <w:sz w:val="20"/>
          <w:szCs w:val="20"/>
        </w:rPr>
        <w:t>..)</w:t>
      </w:r>
      <w:r w:rsidR="004A053F" w:rsidRPr="0056580A">
        <w:rPr>
          <w:rFonts w:ascii="Tahoma" w:hAnsi="Tahoma" w:cs="Tahoma"/>
          <w:sz w:val="20"/>
          <w:szCs w:val="20"/>
        </w:rPr>
        <w:t>,</w:t>
      </w:r>
    </w:p>
    <w:p w14:paraId="683C3A40" w14:textId="6A93F5F6" w:rsidR="004A053F" w:rsidRPr="0056580A" w:rsidRDefault="004A053F" w:rsidP="00E34C69">
      <w:pPr>
        <w:pStyle w:val="Odstavekseznama"/>
        <w:numPr>
          <w:ilvl w:val="0"/>
          <w:numId w:val="36"/>
        </w:numPr>
        <w:jc w:val="both"/>
        <w:rPr>
          <w:rFonts w:ascii="Tahoma" w:hAnsi="Tahoma" w:cs="Tahoma"/>
          <w:sz w:val="20"/>
          <w:szCs w:val="20"/>
        </w:rPr>
      </w:pPr>
      <w:r w:rsidRPr="0056580A">
        <w:rPr>
          <w:rFonts w:ascii="Tahoma" w:hAnsi="Tahoma" w:cs="Tahoma"/>
          <w:sz w:val="20"/>
          <w:szCs w:val="20"/>
        </w:rPr>
        <w:t xml:space="preserve">vozilo mora imeti </w:t>
      </w:r>
      <w:r w:rsidR="003B73CF" w:rsidRPr="0056580A">
        <w:rPr>
          <w:rFonts w:ascii="Tahoma" w:hAnsi="Tahoma" w:cs="Tahoma"/>
          <w:sz w:val="20"/>
          <w:szCs w:val="20"/>
        </w:rPr>
        <w:t xml:space="preserve">na armaturi </w:t>
      </w:r>
      <w:r w:rsidRPr="0056580A">
        <w:rPr>
          <w:rFonts w:ascii="Tahoma" w:hAnsi="Tahoma" w:cs="Tahoma"/>
          <w:sz w:val="20"/>
          <w:szCs w:val="20"/>
        </w:rPr>
        <w:t>merilnik prikaza časa vožnje</w:t>
      </w:r>
      <w:r w:rsidR="003B73CF" w:rsidRPr="0056580A">
        <w:rPr>
          <w:rFonts w:ascii="Tahoma" w:hAnsi="Tahoma" w:cs="Tahoma"/>
          <w:sz w:val="20"/>
          <w:szCs w:val="20"/>
        </w:rPr>
        <w:t>, počitka, itd. za vsakega posameznega voznika glede na vstavljeno vozniško kartico</w:t>
      </w:r>
      <w:r w:rsidRPr="0056580A">
        <w:rPr>
          <w:rFonts w:ascii="Tahoma" w:hAnsi="Tahoma" w:cs="Tahoma"/>
          <w:sz w:val="20"/>
          <w:szCs w:val="20"/>
        </w:rPr>
        <w:t>,</w:t>
      </w:r>
    </w:p>
    <w:p w14:paraId="220A7F06" w14:textId="77777777" w:rsidR="003C2477" w:rsidRDefault="00E34C69" w:rsidP="00E34C69">
      <w:pPr>
        <w:pStyle w:val="Odstavekseznama"/>
        <w:numPr>
          <w:ilvl w:val="0"/>
          <w:numId w:val="36"/>
        </w:numPr>
        <w:jc w:val="both"/>
        <w:rPr>
          <w:rFonts w:ascii="Tahoma" w:hAnsi="Tahoma" w:cs="Tahoma"/>
          <w:sz w:val="20"/>
          <w:szCs w:val="20"/>
        </w:rPr>
      </w:pPr>
      <w:r w:rsidRPr="00F804CD">
        <w:rPr>
          <w:rFonts w:ascii="Tahoma" w:hAnsi="Tahoma" w:cs="Tahoma"/>
          <w:sz w:val="20"/>
          <w:szCs w:val="20"/>
        </w:rPr>
        <w:t>5</w:t>
      </w:r>
      <w:r w:rsidR="00686A77" w:rsidRPr="00F804CD">
        <w:rPr>
          <w:rFonts w:ascii="Tahoma" w:hAnsi="Tahoma" w:cs="Tahoma"/>
          <w:sz w:val="20"/>
          <w:szCs w:val="20"/>
        </w:rPr>
        <w:t>-</w:t>
      </w:r>
      <w:r w:rsidR="00686A77" w:rsidRPr="00E739EA">
        <w:rPr>
          <w:rFonts w:ascii="Tahoma" w:hAnsi="Tahoma" w:cs="Tahoma"/>
          <w:sz w:val="20"/>
          <w:szCs w:val="20"/>
        </w:rPr>
        <w:t>stopenjska obvolanska ročica retarderja,</w:t>
      </w:r>
    </w:p>
    <w:p w14:paraId="07B7C20E" w14:textId="141144A1" w:rsidR="00686A77" w:rsidRDefault="004F7117" w:rsidP="00E34C69">
      <w:pPr>
        <w:pStyle w:val="Odstavekseznama"/>
        <w:numPr>
          <w:ilvl w:val="0"/>
          <w:numId w:val="36"/>
        </w:numPr>
        <w:jc w:val="both"/>
        <w:rPr>
          <w:rFonts w:ascii="Tahoma" w:hAnsi="Tahoma" w:cs="Tahoma"/>
          <w:sz w:val="20"/>
          <w:szCs w:val="20"/>
        </w:rPr>
      </w:pPr>
      <w:r>
        <w:rPr>
          <w:rFonts w:ascii="Tahoma" w:hAnsi="Tahoma" w:cs="Tahoma"/>
          <w:sz w:val="20"/>
          <w:szCs w:val="20"/>
        </w:rPr>
        <w:t xml:space="preserve">aktivni </w:t>
      </w:r>
      <w:r w:rsidR="003C2477">
        <w:rPr>
          <w:rFonts w:ascii="Tahoma" w:hAnsi="Tahoma" w:cs="Tahoma"/>
          <w:sz w:val="20"/>
          <w:szCs w:val="20"/>
        </w:rPr>
        <w:t>tempomat</w:t>
      </w:r>
      <w:r w:rsidR="008D69DB">
        <w:rPr>
          <w:rFonts w:ascii="Tahoma" w:hAnsi="Tahoma" w:cs="Tahoma"/>
          <w:sz w:val="20"/>
          <w:szCs w:val="20"/>
        </w:rPr>
        <w:t xml:space="preserve"> (ACC)</w:t>
      </w:r>
      <w:r w:rsidR="00097AEF">
        <w:rPr>
          <w:rFonts w:ascii="Tahoma" w:hAnsi="Tahoma" w:cs="Tahoma"/>
          <w:sz w:val="20"/>
          <w:szCs w:val="20"/>
        </w:rPr>
        <w:t xml:space="preserve"> s funkcijo samodejnega speljevanja vozila, potem, ko se le to ustavi za nekaj sekund ter</w:t>
      </w:r>
      <w:r w:rsidR="00686A77" w:rsidRPr="00E739EA">
        <w:rPr>
          <w:rFonts w:ascii="Tahoma" w:hAnsi="Tahoma" w:cs="Tahoma"/>
          <w:sz w:val="20"/>
          <w:szCs w:val="20"/>
        </w:rPr>
        <w:t xml:space="preserve"> </w:t>
      </w:r>
      <w:r w:rsidR="00590DE4">
        <w:rPr>
          <w:rFonts w:ascii="Tahoma" w:hAnsi="Tahoma" w:cs="Tahoma"/>
          <w:sz w:val="20"/>
          <w:szCs w:val="20"/>
        </w:rPr>
        <w:t>s prepoznavanjem prometnih znakov,</w:t>
      </w:r>
    </w:p>
    <w:p w14:paraId="2F9C4165" w14:textId="77777777" w:rsidR="00686A77" w:rsidRPr="00E739EA" w:rsidRDefault="00CB6C38" w:rsidP="00E34C69">
      <w:pPr>
        <w:pStyle w:val="Odstavekseznama"/>
        <w:numPr>
          <w:ilvl w:val="0"/>
          <w:numId w:val="36"/>
        </w:numPr>
        <w:jc w:val="both"/>
        <w:rPr>
          <w:rFonts w:ascii="Tahoma" w:hAnsi="Tahoma" w:cs="Tahoma"/>
          <w:sz w:val="20"/>
          <w:szCs w:val="20"/>
        </w:rPr>
      </w:pPr>
      <w:r>
        <w:rPr>
          <w:rFonts w:ascii="Tahoma" w:hAnsi="Tahoma" w:cs="Tahoma"/>
          <w:sz w:val="20"/>
          <w:szCs w:val="20"/>
        </w:rPr>
        <w:t xml:space="preserve">pametni </w:t>
      </w:r>
      <w:r w:rsidR="00686A77" w:rsidRPr="00E739EA">
        <w:rPr>
          <w:rFonts w:ascii="Tahoma" w:hAnsi="Tahoma" w:cs="Tahoma"/>
          <w:sz w:val="20"/>
          <w:szCs w:val="20"/>
        </w:rPr>
        <w:t xml:space="preserve">digitalni tahograf, </w:t>
      </w:r>
    </w:p>
    <w:p w14:paraId="18857CE9" w14:textId="77777777" w:rsidR="00686A77" w:rsidRPr="00E739EA" w:rsidRDefault="00686A77" w:rsidP="00E34C69">
      <w:pPr>
        <w:pStyle w:val="Odstavekseznama"/>
        <w:numPr>
          <w:ilvl w:val="0"/>
          <w:numId w:val="36"/>
        </w:numPr>
        <w:jc w:val="both"/>
        <w:rPr>
          <w:rFonts w:ascii="Tahoma" w:hAnsi="Tahoma" w:cs="Tahoma"/>
          <w:sz w:val="20"/>
          <w:szCs w:val="20"/>
        </w:rPr>
      </w:pPr>
      <w:r w:rsidRPr="00E739EA">
        <w:rPr>
          <w:rFonts w:ascii="Tahoma" w:hAnsi="Tahoma" w:cs="Tahoma"/>
          <w:sz w:val="20"/>
          <w:szCs w:val="20"/>
        </w:rPr>
        <w:t xml:space="preserve">zvočnik, </w:t>
      </w:r>
    </w:p>
    <w:p w14:paraId="5379FCF7" w14:textId="481DBAA2" w:rsidR="0056580A" w:rsidRDefault="00686A77" w:rsidP="00C525A0">
      <w:pPr>
        <w:pStyle w:val="Odstavekseznama"/>
        <w:numPr>
          <w:ilvl w:val="0"/>
          <w:numId w:val="36"/>
        </w:numPr>
        <w:jc w:val="both"/>
        <w:rPr>
          <w:rFonts w:ascii="Tahoma" w:hAnsi="Tahoma" w:cs="Tahoma"/>
          <w:sz w:val="20"/>
          <w:szCs w:val="20"/>
        </w:rPr>
      </w:pPr>
      <w:r w:rsidRPr="0056580A">
        <w:rPr>
          <w:rFonts w:ascii="Tahoma" w:hAnsi="Tahoma" w:cs="Tahoma"/>
          <w:sz w:val="20"/>
          <w:szCs w:val="20"/>
        </w:rPr>
        <w:t>radijski</w:t>
      </w:r>
      <w:r w:rsidR="008A72B3" w:rsidRPr="0056580A">
        <w:rPr>
          <w:rFonts w:ascii="Tahoma" w:hAnsi="Tahoma" w:cs="Tahoma"/>
          <w:sz w:val="20"/>
          <w:szCs w:val="20"/>
        </w:rPr>
        <w:t xml:space="preserve"> DAB+</w:t>
      </w:r>
      <w:r w:rsidRPr="0056580A">
        <w:rPr>
          <w:rFonts w:ascii="Tahoma" w:hAnsi="Tahoma" w:cs="Tahoma"/>
          <w:sz w:val="20"/>
          <w:szCs w:val="20"/>
        </w:rPr>
        <w:t xml:space="preserve"> aparat</w:t>
      </w:r>
      <w:r w:rsidR="00D75FD0" w:rsidRPr="0056580A">
        <w:rPr>
          <w:rFonts w:ascii="Tahoma" w:hAnsi="Tahoma" w:cs="Tahoma"/>
          <w:sz w:val="20"/>
          <w:szCs w:val="20"/>
        </w:rPr>
        <w:t xml:space="preserve"> s kontrolo na volanu</w:t>
      </w:r>
      <w:r w:rsidR="0056580A" w:rsidRPr="0056580A">
        <w:rPr>
          <w:rFonts w:ascii="Tahoma" w:hAnsi="Tahoma" w:cs="Tahoma"/>
          <w:sz w:val="20"/>
          <w:szCs w:val="20"/>
        </w:rPr>
        <w:t>,</w:t>
      </w:r>
    </w:p>
    <w:p w14:paraId="372AFFC6" w14:textId="268D90D1" w:rsidR="00B84452" w:rsidRPr="00E739EA" w:rsidRDefault="00E90B82" w:rsidP="00E34C69">
      <w:pPr>
        <w:pStyle w:val="Odstavekseznama"/>
        <w:numPr>
          <w:ilvl w:val="0"/>
          <w:numId w:val="36"/>
        </w:numPr>
        <w:jc w:val="both"/>
        <w:rPr>
          <w:rFonts w:ascii="Tahoma" w:hAnsi="Tahoma" w:cs="Tahoma"/>
          <w:sz w:val="20"/>
          <w:szCs w:val="20"/>
        </w:rPr>
      </w:pPr>
      <w:r>
        <w:rPr>
          <w:rFonts w:ascii="Tahoma" w:hAnsi="Tahoma" w:cs="Tahoma"/>
          <w:sz w:val="20"/>
          <w:szCs w:val="20"/>
        </w:rPr>
        <w:t>v</w:t>
      </w:r>
      <w:r w:rsidR="00B84452" w:rsidRPr="00E739EA">
        <w:rPr>
          <w:rFonts w:ascii="Tahoma" w:hAnsi="Tahoma" w:cs="Tahoma"/>
          <w:sz w:val="20"/>
          <w:szCs w:val="20"/>
        </w:rPr>
        <w:t xml:space="preserve"> armaturno ploščo</w:t>
      </w:r>
      <w:r w:rsidR="0066514C" w:rsidRPr="00E739EA">
        <w:rPr>
          <w:rFonts w:ascii="Tahoma" w:hAnsi="Tahoma" w:cs="Tahoma"/>
          <w:sz w:val="20"/>
          <w:szCs w:val="20"/>
        </w:rPr>
        <w:t xml:space="preserve"> </w:t>
      </w:r>
      <w:r w:rsidR="008D2577">
        <w:rPr>
          <w:rFonts w:ascii="Tahoma" w:hAnsi="Tahoma" w:cs="Tahoma"/>
          <w:sz w:val="20"/>
          <w:szCs w:val="20"/>
        </w:rPr>
        <w:t>mora biti</w:t>
      </w:r>
      <w:r w:rsidR="00C252D1" w:rsidRPr="00E739EA">
        <w:rPr>
          <w:rFonts w:ascii="Tahoma" w:hAnsi="Tahoma" w:cs="Tahoma"/>
          <w:sz w:val="20"/>
          <w:szCs w:val="20"/>
        </w:rPr>
        <w:t xml:space="preserve"> </w:t>
      </w:r>
      <w:r w:rsidR="00B84452" w:rsidRPr="00E739EA">
        <w:rPr>
          <w:rFonts w:ascii="Tahoma" w:hAnsi="Tahoma" w:cs="Tahoma"/>
          <w:sz w:val="20"/>
          <w:szCs w:val="20"/>
        </w:rPr>
        <w:t xml:space="preserve">vgrajen hladilnik za hrano in pijačo, volumna </w:t>
      </w:r>
      <w:r w:rsidR="00B63494">
        <w:rPr>
          <w:rFonts w:ascii="Tahoma" w:hAnsi="Tahoma" w:cs="Tahoma"/>
          <w:sz w:val="20"/>
          <w:szCs w:val="20"/>
        </w:rPr>
        <w:t>60</w:t>
      </w:r>
      <w:r w:rsidR="00B84452" w:rsidRPr="00E739EA">
        <w:rPr>
          <w:rFonts w:ascii="Tahoma" w:hAnsi="Tahoma" w:cs="Tahoma"/>
          <w:sz w:val="20"/>
          <w:szCs w:val="20"/>
        </w:rPr>
        <w:t xml:space="preserve"> litrov</w:t>
      </w:r>
      <w:r w:rsidR="0018455A">
        <w:rPr>
          <w:rFonts w:ascii="Tahoma" w:hAnsi="Tahoma" w:cs="Tahoma"/>
          <w:sz w:val="20"/>
          <w:szCs w:val="20"/>
        </w:rPr>
        <w:t>,</w:t>
      </w:r>
    </w:p>
    <w:p w14:paraId="07A321A7" w14:textId="75F6BA99" w:rsidR="00AE3A28" w:rsidRDefault="00E90B82" w:rsidP="00E34C69">
      <w:pPr>
        <w:pStyle w:val="Odstavekseznama"/>
        <w:numPr>
          <w:ilvl w:val="0"/>
          <w:numId w:val="36"/>
        </w:numPr>
        <w:jc w:val="both"/>
        <w:rPr>
          <w:rFonts w:ascii="Tahoma" w:hAnsi="Tahoma" w:cs="Tahoma"/>
          <w:sz w:val="20"/>
          <w:szCs w:val="20"/>
        </w:rPr>
      </w:pPr>
      <w:r>
        <w:rPr>
          <w:rFonts w:ascii="Tahoma" w:hAnsi="Tahoma" w:cs="Tahoma"/>
          <w:sz w:val="20"/>
          <w:szCs w:val="20"/>
        </w:rPr>
        <w:t>m</w:t>
      </w:r>
      <w:r w:rsidR="00AE3A28" w:rsidRPr="004249FE">
        <w:rPr>
          <w:rFonts w:ascii="Tahoma" w:hAnsi="Tahoma" w:cs="Tahoma"/>
          <w:sz w:val="20"/>
          <w:szCs w:val="20"/>
        </w:rPr>
        <w:t>ikrofon za vodiča</w:t>
      </w:r>
      <w:r w:rsidR="00057546" w:rsidRPr="004249FE">
        <w:rPr>
          <w:rFonts w:ascii="Tahoma" w:hAnsi="Tahoma" w:cs="Tahoma"/>
          <w:sz w:val="20"/>
          <w:szCs w:val="20"/>
        </w:rPr>
        <w:t xml:space="preserve"> v </w:t>
      </w:r>
      <w:r w:rsidR="00AE3A28" w:rsidRPr="004249FE">
        <w:rPr>
          <w:rFonts w:ascii="Tahoma" w:hAnsi="Tahoma" w:cs="Tahoma"/>
          <w:sz w:val="20"/>
          <w:szCs w:val="20"/>
        </w:rPr>
        <w:t>brezžični izvedbi</w:t>
      </w:r>
      <w:r w:rsidR="00A858E7">
        <w:rPr>
          <w:rFonts w:ascii="Tahoma" w:hAnsi="Tahoma" w:cs="Tahoma"/>
          <w:sz w:val="20"/>
          <w:szCs w:val="20"/>
        </w:rPr>
        <w:t xml:space="preserve"> z ustrezno polnilno postajo.</w:t>
      </w:r>
      <w:r w:rsidR="003C21F7">
        <w:rPr>
          <w:rFonts w:ascii="Tahoma" w:hAnsi="Tahoma" w:cs="Tahoma"/>
          <w:sz w:val="20"/>
          <w:szCs w:val="20"/>
        </w:rPr>
        <w:t xml:space="preserve"> </w:t>
      </w:r>
      <w:r w:rsidR="002B4052">
        <w:rPr>
          <w:rFonts w:ascii="Tahoma" w:hAnsi="Tahoma" w:cs="Tahoma"/>
          <w:sz w:val="20"/>
          <w:szCs w:val="20"/>
        </w:rPr>
        <w:t>Mesto</w:t>
      </w:r>
      <w:r w:rsidR="003C21F7">
        <w:rPr>
          <w:rFonts w:ascii="Tahoma" w:hAnsi="Tahoma" w:cs="Tahoma"/>
          <w:sz w:val="20"/>
          <w:szCs w:val="20"/>
        </w:rPr>
        <w:t xml:space="preserve"> mikrofona </w:t>
      </w:r>
      <w:r w:rsidR="00AD5252">
        <w:rPr>
          <w:rFonts w:ascii="Tahoma" w:hAnsi="Tahoma" w:cs="Tahoma"/>
          <w:sz w:val="20"/>
          <w:szCs w:val="20"/>
        </w:rPr>
        <w:t>mora biti na levi strani B stebrička pri vozniku</w:t>
      </w:r>
      <w:r w:rsidR="0056580A">
        <w:rPr>
          <w:rFonts w:ascii="Tahoma" w:hAnsi="Tahoma" w:cs="Tahoma"/>
          <w:sz w:val="20"/>
          <w:szCs w:val="20"/>
        </w:rPr>
        <w:t>,</w:t>
      </w:r>
    </w:p>
    <w:p w14:paraId="2140F410" w14:textId="1FF9703A" w:rsidR="008D2577" w:rsidRPr="004249FE" w:rsidRDefault="008D2577" w:rsidP="00E34C69">
      <w:pPr>
        <w:pStyle w:val="Odstavekseznama"/>
        <w:numPr>
          <w:ilvl w:val="0"/>
          <w:numId w:val="36"/>
        </w:numPr>
        <w:jc w:val="both"/>
        <w:rPr>
          <w:rFonts w:ascii="Tahoma" w:hAnsi="Tahoma" w:cs="Tahoma"/>
          <w:sz w:val="20"/>
          <w:szCs w:val="20"/>
        </w:rPr>
      </w:pPr>
      <w:r>
        <w:rPr>
          <w:rFonts w:ascii="Tahoma" w:hAnsi="Tahoma" w:cs="Tahoma"/>
          <w:sz w:val="20"/>
          <w:szCs w:val="20"/>
        </w:rPr>
        <w:t>odlagalni prostor levo pri vozniku mora biti osvetljen</w:t>
      </w:r>
      <w:r w:rsidR="0056580A">
        <w:rPr>
          <w:rFonts w:ascii="Tahoma" w:hAnsi="Tahoma" w:cs="Tahoma"/>
          <w:sz w:val="20"/>
          <w:szCs w:val="20"/>
        </w:rPr>
        <w:t>.</w:t>
      </w:r>
    </w:p>
    <w:p w14:paraId="2456D52E" w14:textId="3C2ED7F1" w:rsidR="008F3473" w:rsidRPr="00F74EA5" w:rsidRDefault="00612463" w:rsidP="00612463">
      <w:pPr>
        <w:jc w:val="both"/>
        <w:rPr>
          <w:rFonts w:ascii="Tahoma" w:hAnsi="Tahoma" w:cs="Tahoma"/>
          <w:sz w:val="20"/>
          <w:szCs w:val="20"/>
        </w:rPr>
      </w:pPr>
      <w:r w:rsidRPr="00F74EA5">
        <w:rPr>
          <w:rFonts w:ascii="Tahoma" w:hAnsi="Tahoma" w:cs="Tahoma"/>
          <w:sz w:val="20"/>
          <w:szCs w:val="20"/>
        </w:rPr>
        <w:t xml:space="preserve">Na </w:t>
      </w:r>
      <w:r>
        <w:rPr>
          <w:rFonts w:ascii="Tahoma" w:hAnsi="Tahoma" w:cs="Tahoma"/>
          <w:sz w:val="20"/>
          <w:szCs w:val="20"/>
        </w:rPr>
        <w:t>s</w:t>
      </w:r>
      <w:r w:rsidRPr="00F74EA5">
        <w:rPr>
          <w:rFonts w:ascii="Tahoma" w:hAnsi="Tahoma" w:cs="Tahoma"/>
          <w:sz w:val="20"/>
          <w:szCs w:val="20"/>
        </w:rPr>
        <w:t>treh</w:t>
      </w:r>
      <w:r>
        <w:rPr>
          <w:rFonts w:ascii="Tahoma" w:hAnsi="Tahoma" w:cs="Tahoma"/>
          <w:sz w:val="20"/>
          <w:szCs w:val="20"/>
        </w:rPr>
        <w:t>i</w:t>
      </w:r>
      <w:r w:rsidRPr="00F74EA5">
        <w:rPr>
          <w:rFonts w:ascii="Tahoma" w:hAnsi="Tahoma" w:cs="Tahoma"/>
          <w:sz w:val="20"/>
          <w:szCs w:val="20"/>
        </w:rPr>
        <w:t xml:space="preserve"> mora biti nameščena kombinirana ra</w:t>
      </w:r>
      <w:r w:rsidRPr="0056580A">
        <w:rPr>
          <w:rFonts w:ascii="Tahoma" w:hAnsi="Tahoma" w:cs="Tahoma"/>
          <w:sz w:val="20"/>
          <w:szCs w:val="20"/>
        </w:rPr>
        <w:t>dijska DAB+, GPS</w:t>
      </w:r>
      <w:r w:rsidR="00872EDF" w:rsidRPr="0056580A">
        <w:rPr>
          <w:rFonts w:ascii="Tahoma" w:hAnsi="Tahoma" w:cs="Tahoma"/>
          <w:sz w:val="20"/>
          <w:szCs w:val="20"/>
        </w:rPr>
        <w:t>,</w:t>
      </w:r>
      <w:r w:rsidRPr="0056580A">
        <w:rPr>
          <w:rFonts w:ascii="Tahoma" w:hAnsi="Tahoma" w:cs="Tahoma"/>
          <w:sz w:val="20"/>
          <w:szCs w:val="20"/>
        </w:rPr>
        <w:t xml:space="preserve"> in GSM</w:t>
      </w:r>
      <w:r w:rsidR="00872EDF" w:rsidRPr="0056580A">
        <w:rPr>
          <w:rFonts w:ascii="Tahoma" w:hAnsi="Tahoma" w:cs="Tahoma"/>
          <w:sz w:val="20"/>
          <w:szCs w:val="20"/>
        </w:rPr>
        <w:t>/3G/4G</w:t>
      </w:r>
      <w:r w:rsidR="00222BFB" w:rsidRPr="0056580A">
        <w:rPr>
          <w:rFonts w:ascii="Tahoma" w:hAnsi="Tahoma" w:cs="Tahoma"/>
          <w:sz w:val="20"/>
          <w:szCs w:val="20"/>
        </w:rPr>
        <w:t>/5G</w:t>
      </w:r>
      <w:r w:rsidRPr="00F74EA5">
        <w:rPr>
          <w:rFonts w:ascii="Tahoma" w:hAnsi="Tahoma" w:cs="Tahoma"/>
          <w:sz w:val="20"/>
          <w:szCs w:val="20"/>
        </w:rPr>
        <w:t xml:space="preserve"> antena</w:t>
      </w:r>
      <w:r>
        <w:rPr>
          <w:rFonts w:ascii="Tahoma" w:hAnsi="Tahoma" w:cs="Tahoma"/>
          <w:sz w:val="20"/>
          <w:szCs w:val="20"/>
        </w:rPr>
        <w:t>.</w:t>
      </w:r>
      <w:r w:rsidRPr="00F74EA5">
        <w:rPr>
          <w:rFonts w:ascii="Tahoma" w:hAnsi="Tahoma" w:cs="Tahoma"/>
          <w:sz w:val="20"/>
          <w:szCs w:val="20"/>
        </w:rPr>
        <w:t xml:space="preserve"> </w:t>
      </w:r>
    </w:p>
    <w:p w14:paraId="21E2B4F0" w14:textId="47C9F4A0" w:rsidR="00686A77" w:rsidRPr="00E739EA" w:rsidRDefault="006977F8" w:rsidP="00916D2A">
      <w:pPr>
        <w:pStyle w:val="Naslov5"/>
      </w:pPr>
      <w:bookmarkStart w:id="58" w:name="page33"/>
      <w:bookmarkEnd w:id="58"/>
      <w:r w:rsidRPr="00E739EA">
        <w:t xml:space="preserve"> </w:t>
      </w:r>
      <w:bookmarkStart w:id="59" w:name="_Toc196465706"/>
      <w:r w:rsidR="009D6407" w:rsidRPr="00160711">
        <w:t>Digitalni sistem ogledal</w:t>
      </w:r>
      <w:bookmarkEnd w:id="59"/>
    </w:p>
    <w:p w14:paraId="11442C30" w14:textId="44180F97" w:rsidR="00686A77" w:rsidRPr="00E739EA" w:rsidRDefault="00686A77" w:rsidP="00686A77">
      <w:pPr>
        <w:jc w:val="both"/>
        <w:rPr>
          <w:rFonts w:ascii="Tahoma" w:hAnsi="Tahoma" w:cs="Tahoma"/>
          <w:sz w:val="20"/>
          <w:szCs w:val="20"/>
        </w:rPr>
      </w:pPr>
      <w:r w:rsidRPr="0056580A">
        <w:rPr>
          <w:rFonts w:ascii="Tahoma" w:hAnsi="Tahoma" w:cs="Tahoma"/>
          <w:sz w:val="20"/>
          <w:szCs w:val="20"/>
        </w:rPr>
        <w:t xml:space="preserve">Levo in desno </w:t>
      </w:r>
      <w:r w:rsidR="00BA41D8" w:rsidRPr="0056580A">
        <w:rPr>
          <w:rFonts w:ascii="Tahoma" w:hAnsi="Tahoma" w:cs="Tahoma"/>
          <w:sz w:val="20"/>
          <w:szCs w:val="20"/>
        </w:rPr>
        <w:t>s</w:t>
      </w:r>
      <w:r w:rsidR="00A61E36" w:rsidRPr="0056580A">
        <w:rPr>
          <w:rFonts w:ascii="Tahoma" w:hAnsi="Tahoma" w:cs="Tahoma"/>
          <w:sz w:val="20"/>
          <w:szCs w:val="20"/>
        </w:rPr>
        <w:t>o</w:t>
      </w:r>
      <w:r w:rsidR="00BA41D8" w:rsidRPr="0056580A">
        <w:rPr>
          <w:rFonts w:ascii="Tahoma" w:hAnsi="Tahoma" w:cs="Tahoma"/>
          <w:sz w:val="20"/>
          <w:szCs w:val="20"/>
        </w:rPr>
        <w:t xml:space="preserve"> nameščen</w:t>
      </w:r>
      <w:r w:rsidR="00A61E36" w:rsidRPr="0056580A">
        <w:rPr>
          <w:rFonts w:ascii="Tahoma" w:hAnsi="Tahoma" w:cs="Tahoma"/>
          <w:sz w:val="20"/>
          <w:szCs w:val="20"/>
        </w:rPr>
        <w:t>e</w:t>
      </w:r>
      <w:r w:rsidR="00BA41D8" w:rsidRPr="0056580A">
        <w:rPr>
          <w:rFonts w:ascii="Tahoma" w:hAnsi="Tahoma" w:cs="Tahoma"/>
          <w:sz w:val="20"/>
          <w:szCs w:val="20"/>
        </w:rPr>
        <w:t xml:space="preserve"> </w:t>
      </w:r>
      <w:r w:rsidR="00643168" w:rsidRPr="0056580A">
        <w:rPr>
          <w:rFonts w:ascii="Tahoma" w:hAnsi="Tahoma" w:cs="Tahoma"/>
          <w:sz w:val="20"/>
          <w:szCs w:val="20"/>
        </w:rPr>
        <w:t>digitaln</w:t>
      </w:r>
      <w:r w:rsidR="00A61E36" w:rsidRPr="0056580A">
        <w:rPr>
          <w:rFonts w:ascii="Tahoma" w:hAnsi="Tahoma" w:cs="Tahoma"/>
          <w:sz w:val="20"/>
          <w:szCs w:val="20"/>
        </w:rPr>
        <w:t>e</w:t>
      </w:r>
      <w:r w:rsidR="00643168" w:rsidRPr="0056580A">
        <w:rPr>
          <w:rFonts w:ascii="Tahoma" w:hAnsi="Tahoma" w:cs="Tahoma"/>
          <w:sz w:val="20"/>
          <w:szCs w:val="20"/>
        </w:rPr>
        <w:t xml:space="preserve"> zunanj</w:t>
      </w:r>
      <w:r w:rsidR="00A61E36" w:rsidRPr="0056580A">
        <w:rPr>
          <w:rFonts w:ascii="Tahoma" w:hAnsi="Tahoma" w:cs="Tahoma"/>
          <w:sz w:val="20"/>
          <w:szCs w:val="20"/>
        </w:rPr>
        <w:t>e</w:t>
      </w:r>
      <w:r w:rsidR="00BA41D8" w:rsidRPr="0056580A">
        <w:rPr>
          <w:rFonts w:ascii="Tahoma" w:hAnsi="Tahoma" w:cs="Tahoma"/>
          <w:sz w:val="20"/>
          <w:szCs w:val="20"/>
        </w:rPr>
        <w:t xml:space="preserve"> kamer</w:t>
      </w:r>
      <w:r w:rsidR="00A61E36" w:rsidRPr="0056580A">
        <w:rPr>
          <w:rFonts w:ascii="Tahoma" w:hAnsi="Tahoma" w:cs="Tahoma"/>
          <w:sz w:val="20"/>
          <w:szCs w:val="20"/>
        </w:rPr>
        <w:t>e</w:t>
      </w:r>
      <w:r w:rsidR="0056580A">
        <w:rPr>
          <w:rFonts w:ascii="Tahoma" w:hAnsi="Tahoma" w:cs="Tahoma"/>
          <w:sz w:val="20"/>
          <w:szCs w:val="20"/>
        </w:rPr>
        <w:t xml:space="preserve"> </w:t>
      </w:r>
      <w:r w:rsidR="00BA41D8" w:rsidRPr="0056580A">
        <w:rPr>
          <w:rFonts w:ascii="Tahoma" w:hAnsi="Tahoma" w:cs="Tahoma"/>
          <w:sz w:val="20"/>
          <w:szCs w:val="20"/>
        </w:rPr>
        <w:t>v ogrevanem ohišju</w:t>
      </w:r>
      <w:r w:rsidR="00BA41D8">
        <w:rPr>
          <w:rFonts w:ascii="Tahoma" w:hAnsi="Tahoma" w:cs="Tahoma"/>
          <w:sz w:val="20"/>
          <w:szCs w:val="20"/>
        </w:rPr>
        <w:t>, ki sliko prenaša</w:t>
      </w:r>
      <w:r w:rsidR="00557A4E">
        <w:rPr>
          <w:rFonts w:ascii="Tahoma" w:hAnsi="Tahoma" w:cs="Tahoma"/>
          <w:sz w:val="20"/>
          <w:szCs w:val="20"/>
        </w:rPr>
        <w:t>jo</w:t>
      </w:r>
      <w:r w:rsidR="00BA41D8">
        <w:rPr>
          <w:rFonts w:ascii="Tahoma" w:hAnsi="Tahoma" w:cs="Tahoma"/>
          <w:sz w:val="20"/>
          <w:szCs w:val="20"/>
        </w:rPr>
        <w:t xml:space="preserve"> na monitorju pri vozniku, pri čemer je levi monitor nameščen na levem A stebričku, desni pa je nameščen na </w:t>
      </w:r>
      <w:r w:rsidR="00BA41D8" w:rsidRPr="000806FF">
        <w:rPr>
          <w:rFonts w:ascii="Tahoma" w:hAnsi="Tahoma" w:cs="Tahoma"/>
          <w:sz w:val="20"/>
          <w:szCs w:val="20"/>
        </w:rPr>
        <w:t>desnem A stebričku.</w:t>
      </w:r>
      <w:r w:rsidR="00BA41D8">
        <w:rPr>
          <w:rFonts w:ascii="Tahoma" w:hAnsi="Tahoma" w:cs="Tahoma"/>
          <w:sz w:val="20"/>
          <w:szCs w:val="20"/>
        </w:rPr>
        <w:t xml:space="preserve"> Na monito</w:t>
      </w:r>
      <w:r w:rsidR="00E30825">
        <w:rPr>
          <w:rFonts w:ascii="Tahoma" w:hAnsi="Tahoma" w:cs="Tahoma"/>
          <w:sz w:val="20"/>
          <w:szCs w:val="20"/>
        </w:rPr>
        <w:t>r</w:t>
      </w:r>
      <w:r w:rsidR="00BA41D8">
        <w:rPr>
          <w:rFonts w:ascii="Tahoma" w:hAnsi="Tahoma" w:cs="Tahoma"/>
          <w:sz w:val="20"/>
          <w:szCs w:val="20"/>
        </w:rPr>
        <w:t xml:space="preserve">jih mora biti v </w:t>
      </w:r>
      <w:r w:rsidR="00685F19">
        <w:rPr>
          <w:rFonts w:ascii="Tahoma" w:hAnsi="Tahoma" w:cs="Tahoma"/>
          <w:sz w:val="20"/>
          <w:szCs w:val="20"/>
        </w:rPr>
        <w:t xml:space="preserve">zgornji </w:t>
      </w:r>
      <w:r w:rsidR="00BA41D8">
        <w:rPr>
          <w:rFonts w:ascii="Tahoma" w:hAnsi="Tahoma" w:cs="Tahoma"/>
          <w:sz w:val="20"/>
          <w:szCs w:val="20"/>
        </w:rPr>
        <w:t>tretjini prikaz mrtvega kota ob levi oziroma desni strani vozila</w:t>
      </w:r>
      <w:r w:rsidR="00BA41D8" w:rsidRPr="007F2866">
        <w:rPr>
          <w:rFonts w:ascii="Tahoma" w:hAnsi="Tahoma" w:cs="Tahoma"/>
          <w:sz w:val="20"/>
          <w:szCs w:val="20"/>
        </w:rPr>
        <w:t>.</w:t>
      </w:r>
      <w:r w:rsidR="008F69A4" w:rsidRPr="007F2866">
        <w:rPr>
          <w:rFonts w:ascii="Tahoma" w:hAnsi="Tahoma" w:cs="Tahoma"/>
          <w:sz w:val="20"/>
          <w:szCs w:val="20"/>
        </w:rPr>
        <w:t xml:space="preserve"> Ohišja zunanjih kamer so barvana v barvi vozila</w:t>
      </w:r>
      <w:r w:rsidR="008F69A4" w:rsidRPr="0056580A">
        <w:rPr>
          <w:rFonts w:ascii="Tahoma" w:hAnsi="Tahoma" w:cs="Tahoma"/>
          <w:sz w:val="20"/>
          <w:szCs w:val="20"/>
        </w:rPr>
        <w:t>.</w:t>
      </w:r>
      <w:r w:rsidR="0067426F" w:rsidRPr="0056580A">
        <w:rPr>
          <w:rFonts w:ascii="Tahoma" w:hAnsi="Tahoma" w:cs="Tahoma"/>
          <w:sz w:val="20"/>
          <w:szCs w:val="20"/>
        </w:rPr>
        <w:t xml:space="preserve"> Dodatno mora biti na </w:t>
      </w:r>
      <w:r w:rsidR="008B5735" w:rsidRPr="00A54023">
        <w:rPr>
          <w:rFonts w:ascii="Tahoma" w:hAnsi="Tahoma" w:cs="Tahoma"/>
          <w:sz w:val="20"/>
          <w:szCs w:val="20"/>
        </w:rPr>
        <w:t>desnem</w:t>
      </w:r>
      <w:r w:rsidR="0067426F" w:rsidRPr="00A54023">
        <w:rPr>
          <w:rFonts w:ascii="Tahoma" w:hAnsi="Tahoma" w:cs="Tahoma"/>
          <w:sz w:val="20"/>
          <w:szCs w:val="20"/>
        </w:rPr>
        <w:t xml:space="preserve"> A </w:t>
      </w:r>
      <w:r w:rsidR="0067426F" w:rsidRPr="00A54023">
        <w:rPr>
          <w:rFonts w:ascii="Tahoma" w:hAnsi="Tahoma" w:cs="Tahoma"/>
          <w:sz w:val="20"/>
          <w:szCs w:val="20"/>
        </w:rPr>
        <w:lastRenderedPageBreak/>
        <w:t>stebričku montirano ogledalo za pogled mrtv</w:t>
      </w:r>
      <w:r w:rsidR="007F2866" w:rsidRPr="00E307A2">
        <w:rPr>
          <w:rFonts w:ascii="Tahoma" w:hAnsi="Tahoma" w:cs="Tahoma"/>
          <w:sz w:val="20"/>
          <w:szCs w:val="20"/>
        </w:rPr>
        <w:t>ega</w:t>
      </w:r>
      <w:r w:rsidR="0067426F" w:rsidRPr="0056580A">
        <w:rPr>
          <w:rFonts w:ascii="Tahoma" w:hAnsi="Tahoma" w:cs="Tahoma"/>
          <w:sz w:val="20"/>
          <w:szCs w:val="20"/>
        </w:rPr>
        <w:t xml:space="preserve"> ko</w:t>
      </w:r>
      <w:r w:rsidR="007F2866" w:rsidRPr="0056580A">
        <w:rPr>
          <w:rFonts w:ascii="Tahoma" w:hAnsi="Tahoma" w:cs="Tahoma"/>
          <w:sz w:val="20"/>
          <w:szCs w:val="20"/>
        </w:rPr>
        <w:t>ta vozila.</w:t>
      </w:r>
      <w:r w:rsidR="0056580A" w:rsidRPr="0056580A">
        <w:rPr>
          <w:rFonts w:ascii="Tahoma" w:hAnsi="Tahoma" w:cs="Tahoma"/>
          <w:sz w:val="20"/>
          <w:szCs w:val="20"/>
        </w:rPr>
        <w:t xml:space="preserve"> </w:t>
      </w:r>
      <w:r w:rsidR="00CA58D9" w:rsidRPr="0056580A">
        <w:rPr>
          <w:rFonts w:ascii="Tahoma" w:hAnsi="Tahoma" w:cs="Tahoma"/>
          <w:sz w:val="20"/>
          <w:szCs w:val="20"/>
        </w:rPr>
        <w:t>V vozilu se mora</w:t>
      </w:r>
      <w:r w:rsidR="006545B1" w:rsidRPr="0056580A">
        <w:rPr>
          <w:rFonts w:ascii="Tahoma" w:hAnsi="Tahoma" w:cs="Tahoma"/>
          <w:sz w:val="20"/>
          <w:szCs w:val="20"/>
        </w:rPr>
        <w:t xml:space="preserve"> nahajati</w:t>
      </w:r>
      <w:r w:rsidR="00CA58D9" w:rsidRPr="0056580A">
        <w:rPr>
          <w:rFonts w:ascii="Tahoma" w:hAnsi="Tahoma" w:cs="Tahoma"/>
          <w:sz w:val="20"/>
          <w:szCs w:val="20"/>
        </w:rPr>
        <w:t xml:space="preserve"> </w:t>
      </w:r>
      <w:r w:rsidR="006545B1" w:rsidRPr="0056580A">
        <w:rPr>
          <w:rFonts w:ascii="Tahoma" w:hAnsi="Tahoma" w:cs="Tahoma"/>
          <w:sz w:val="20"/>
          <w:szCs w:val="20"/>
        </w:rPr>
        <w:t>dvoje rezervnih ogledal</w:t>
      </w:r>
      <w:r w:rsidR="00CA58D9" w:rsidRPr="0056580A">
        <w:rPr>
          <w:rFonts w:ascii="Tahoma" w:hAnsi="Tahoma" w:cs="Tahoma"/>
          <w:sz w:val="20"/>
          <w:szCs w:val="20"/>
        </w:rPr>
        <w:t xml:space="preserve">, ki </w:t>
      </w:r>
      <w:r w:rsidR="006545B1" w:rsidRPr="0056580A">
        <w:rPr>
          <w:rFonts w:ascii="Tahoma" w:hAnsi="Tahoma" w:cs="Tahoma"/>
          <w:sz w:val="20"/>
          <w:szCs w:val="20"/>
        </w:rPr>
        <w:t xml:space="preserve">ju </w:t>
      </w:r>
      <w:r w:rsidR="00CA58D9" w:rsidRPr="0056580A">
        <w:rPr>
          <w:rFonts w:ascii="Tahoma" w:hAnsi="Tahoma" w:cs="Tahoma"/>
          <w:sz w:val="20"/>
          <w:szCs w:val="20"/>
        </w:rPr>
        <w:t xml:space="preserve">je možno namestiti na nosilec, kjer </w:t>
      </w:r>
      <w:r w:rsidR="006545B1" w:rsidRPr="0056580A">
        <w:rPr>
          <w:rFonts w:ascii="Tahoma" w:hAnsi="Tahoma" w:cs="Tahoma"/>
          <w:sz w:val="20"/>
          <w:szCs w:val="20"/>
        </w:rPr>
        <w:t xml:space="preserve">sta nameščeni </w:t>
      </w:r>
      <w:r w:rsidR="00CA58D9" w:rsidRPr="0056580A">
        <w:rPr>
          <w:rFonts w:ascii="Tahoma" w:hAnsi="Tahoma" w:cs="Tahoma"/>
          <w:sz w:val="20"/>
          <w:szCs w:val="20"/>
        </w:rPr>
        <w:t>digitaln</w:t>
      </w:r>
      <w:r w:rsidR="006545B1" w:rsidRPr="0056580A">
        <w:rPr>
          <w:rFonts w:ascii="Tahoma" w:hAnsi="Tahoma" w:cs="Tahoma"/>
          <w:sz w:val="20"/>
          <w:szCs w:val="20"/>
        </w:rPr>
        <w:t>i</w:t>
      </w:r>
      <w:r w:rsidR="00CA58D9" w:rsidRPr="0056580A">
        <w:rPr>
          <w:rFonts w:ascii="Tahoma" w:hAnsi="Tahoma" w:cs="Tahoma"/>
          <w:sz w:val="20"/>
          <w:szCs w:val="20"/>
        </w:rPr>
        <w:t xml:space="preserve"> kamer</w:t>
      </w:r>
      <w:r w:rsidR="006545B1" w:rsidRPr="0056580A">
        <w:rPr>
          <w:rFonts w:ascii="Tahoma" w:hAnsi="Tahoma" w:cs="Tahoma"/>
          <w:sz w:val="20"/>
          <w:szCs w:val="20"/>
        </w:rPr>
        <w:t>i</w:t>
      </w:r>
      <w:r w:rsidR="00CA58D9">
        <w:rPr>
          <w:rFonts w:ascii="Tahoma" w:hAnsi="Tahoma" w:cs="Tahoma"/>
          <w:sz w:val="20"/>
          <w:szCs w:val="20"/>
        </w:rPr>
        <w:t>.</w:t>
      </w:r>
    </w:p>
    <w:p w14:paraId="7987C4E2" w14:textId="519345FC" w:rsidR="00686A77" w:rsidRPr="00E739EA" w:rsidRDefault="00686A77" w:rsidP="00916D2A">
      <w:pPr>
        <w:pStyle w:val="Naslov5"/>
      </w:pPr>
      <w:bookmarkStart w:id="60" w:name="_Toc196465707"/>
      <w:r w:rsidRPr="00E739EA">
        <w:t>Notranje vzvratno ogledalo</w:t>
      </w:r>
      <w:bookmarkEnd w:id="60"/>
    </w:p>
    <w:p w14:paraId="689904BD"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Notranje vzvratno ogledalo mora biti konveksno,</w:t>
      </w:r>
      <w:r w:rsidR="00245797" w:rsidRPr="00E739EA">
        <w:rPr>
          <w:rFonts w:ascii="Tahoma" w:hAnsi="Tahoma" w:cs="Tahoma"/>
          <w:sz w:val="20"/>
          <w:szCs w:val="20"/>
        </w:rPr>
        <w:t xml:space="preserve"> večje izvedbe,</w:t>
      </w:r>
      <w:r w:rsidRPr="00E739EA">
        <w:rPr>
          <w:rFonts w:ascii="Tahoma" w:hAnsi="Tahoma" w:cs="Tahoma"/>
          <w:sz w:val="20"/>
          <w:szCs w:val="20"/>
        </w:rPr>
        <w:t xml:space="preserve"> ročno nastavljivo in nameščeno spredaj, nad voznikom</w:t>
      </w:r>
      <w:r w:rsidR="00245797" w:rsidRPr="00E739EA">
        <w:rPr>
          <w:rFonts w:ascii="Tahoma" w:hAnsi="Tahoma" w:cs="Tahoma"/>
          <w:sz w:val="20"/>
          <w:szCs w:val="20"/>
        </w:rPr>
        <w:t>.</w:t>
      </w:r>
    </w:p>
    <w:p w14:paraId="5157C391" w14:textId="6CE53DE2" w:rsidR="00686A77" w:rsidRPr="00E739EA" w:rsidRDefault="006977F8" w:rsidP="00916D2A">
      <w:pPr>
        <w:pStyle w:val="Naslov5"/>
      </w:pPr>
      <w:r w:rsidRPr="00E739EA">
        <w:t xml:space="preserve"> </w:t>
      </w:r>
      <w:bookmarkStart w:id="61" w:name="_Toc196465708"/>
      <w:r w:rsidR="00221EEC">
        <w:t>Asistenčni sistem za pešce</w:t>
      </w:r>
      <w:bookmarkEnd w:id="61"/>
    </w:p>
    <w:p w14:paraId="4CB0DB19" w14:textId="664D862C" w:rsidR="00B05FF7" w:rsidRPr="00E739EA" w:rsidRDefault="00686A77" w:rsidP="00686A77">
      <w:pPr>
        <w:jc w:val="both"/>
        <w:rPr>
          <w:rFonts w:ascii="Tahoma" w:hAnsi="Tahoma" w:cs="Tahoma"/>
          <w:sz w:val="20"/>
          <w:szCs w:val="20"/>
        </w:rPr>
      </w:pPr>
      <w:r w:rsidRPr="00E739EA">
        <w:rPr>
          <w:rFonts w:ascii="Tahoma" w:hAnsi="Tahoma" w:cs="Tahoma"/>
          <w:sz w:val="20"/>
          <w:szCs w:val="20"/>
        </w:rPr>
        <w:t xml:space="preserve">Vozilo mora biti opremljeno </w:t>
      </w:r>
      <w:r w:rsidR="00221EEC">
        <w:rPr>
          <w:rFonts w:ascii="Tahoma" w:hAnsi="Tahoma" w:cs="Tahoma"/>
          <w:sz w:val="20"/>
          <w:szCs w:val="20"/>
        </w:rPr>
        <w:t>z asistenčnim sistemom za pešce, ki voznika pri zavij</w:t>
      </w:r>
      <w:r w:rsidR="00AC5D52">
        <w:rPr>
          <w:rFonts w:ascii="Tahoma" w:hAnsi="Tahoma" w:cs="Tahoma"/>
          <w:sz w:val="20"/>
          <w:szCs w:val="20"/>
        </w:rPr>
        <w:t>a</w:t>
      </w:r>
      <w:r w:rsidR="00221EEC">
        <w:rPr>
          <w:rFonts w:ascii="Tahoma" w:hAnsi="Tahoma" w:cs="Tahoma"/>
          <w:sz w:val="20"/>
          <w:szCs w:val="20"/>
        </w:rPr>
        <w:t xml:space="preserve">nju v desno, opozori na prisotnost pešca ali kolesarja v območju </w:t>
      </w:r>
      <w:r w:rsidR="00792E41">
        <w:rPr>
          <w:rFonts w:ascii="Tahoma" w:hAnsi="Tahoma" w:cs="Tahoma"/>
          <w:sz w:val="20"/>
          <w:szCs w:val="20"/>
        </w:rPr>
        <w:t xml:space="preserve">mrtvega kota desno od vozila. Opozorilna naprava sistema mora biti nameščena na desnem A stebričku. </w:t>
      </w:r>
    </w:p>
    <w:p w14:paraId="3D59A634" w14:textId="77777777" w:rsidR="00686A77" w:rsidRPr="00E739EA" w:rsidRDefault="006977F8" w:rsidP="00916D2A">
      <w:pPr>
        <w:pStyle w:val="Naslov5"/>
      </w:pPr>
      <w:r w:rsidRPr="00E739EA">
        <w:t xml:space="preserve"> </w:t>
      </w:r>
      <w:bookmarkStart w:id="62" w:name="_Toc196465709"/>
      <w:r w:rsidR="00686A77" w:rsidRPr="00E739EA">
        <w:t>Voznikovo okno (leva stran avtobusa)</w:t>
      </w:r>
      <w:bookmarkEnd w:id="62"/>
    </w:p>
    <w:p w14:paraId="428A39DB" w14:textId="4CC176E8" w:rsidR="00D1625C" w:rsidRPr="00E739EA" w:rsidRDefault="00686A77" w:rsidP="000342D8">
      <w:pPr>
        <w:jc w:val="both"/>
        <w:rPr>
          <w:rFonts w:ascii="Tahoma" w:hAnsi="Tahoma" w:cs="Tahoma"/>
          <w:sz w:val="20"/>
          <w:szCs w:val="20"/>
        </w:rPr>
      </w:pPr>
      <w:r w:rsidRPr="005A42BD">
        <w:rPr>
          <w:rFonts w:ascii="Tahoma" w:hAnsi="Tahoma" w:cs="Tahoma"/>
          <w:sz w:val="20"/>
          <w:szCs w:val="20"/>
        </w:rPr>
        <w:t>Voznikovo okno je dvodelno</w:t>
      </w:r>
      <w:r w:rsidR="006B22E2" w:rsidRPr="005A42BD">
        <w:rPr>
          <w:rFonts w:ascii="Tahoma" w:hAnsi="Tahoma" w:cs="Tahoma"/>
          <w:sz w:val="20"/>
          <w:szCs w:val="20"/>
        </w:rPr>
        <w:t>,</w:t>
      </w:r>
      <w:r w:rsidRPr="005A42BD">
        <w:rPr>
          <w:rFonts w:ascii="Tahoma" w:hAnsi="Tahoma" w:cs="Tahoma"/>
          <w:sz w:val="20"/>
          <w:szCs w:val="20"/>
        </w:rPr>
        <w:t xml:space="preserve"> pri čemer je </w:t>
      </w:r>
      <w:r w:rsidR="008B1774" w:rsidRPr="005A42BD">
        <w:rPr>
          <w:rFonts w:ascii="Tahoma" w:hAnsi="Tahoma" w:cs="Tahoma"/>
          <w:sz w:val="20"/>
          <w:szCs w:val="20"/>
        </w:rPr>
        <w:t>en</w:t>
      </w:r>
      <w:r w:rsidRPr="005A42BD">
        <w:rPr>
          <w:rFonts w:ascii="Tahoma" w:hAnsi="Tahoma" w:cs="Tahoma"/>
          <w:sz w:val="20"/>
          <w:szCs w:val="20"/>
        </w:rPr>
        <w:t xml:space="preserve"> del fiksen</w:t>
      </w:r>
      <w:r w:rsidR="008B1774" w:rsidRPr="005A42BD">
        <w:rPr>
          <w:rFonts w:ascii="Tahoma" w:hAnsi="Tahoma" w:cs="Tahoma"/>
          <w:sz w:val="20"/>
          <w:szCs w:val="20"/>
        </w:rPr>
        <w:t>,</w:t>
      </w:r>
      <w:r w:rsidRPr="005A42BD">
        <w:rPr>
          <w:rFonts w:ascii="Tahoma" w:hAnsi="Tahoma" w:cs="Tahoma"/>
          <w:sz w:val="20"/>
          <w:szCs w:val="20"/>
        </w:rPr>
        <w:t xml:space="preserve"> drugi del pa pomičen. </w:t>
      </w:r>
      <w:r w:rsidR="000342D8" w:rsidRPr="005A42BD">
        <w:rPr>
          <w:rFonts w:ascii="Tahoma" w:hAnsi="Tahoma" w:cs="Tahoma"/>
          <w:sz w:val="20"/>
          <w:szCs w:val="20"/>
        </w:rPr>
        <w:t xml:space="preserve">Voznikovo okno </w:t>
      </w:r>
      <w:r w:rsidR="008C35F9" w:rsidRPr="005A42BD">
        <w:rPr>
          <w:rFonts w:ascii="Tahoma" w:hAnsi="Tahoma" w:cs="Tahoma"/>
          <w:sz w:val="20"/>
          <w:szCs w:val="20"/>
        </w:rPr>
        <w:t>mora biti</w:t>
      </w:r>
      <w:r w:rsidR="00057546" w:rsidRPr="005A42BD">
        <w:rPr>
          <w:rFonts w:ascii="Tahoma" w:hAnsi="Tahoma" w:cs="Tahoma"/>
          <w:sz w:val="20"/>
          <w:szCs w:val="20"/>
        </w:rPr>
        <w:t xml:space="preserve"> </w:t>
      </w:r>
      <w:r w:rsidR="000342D8" w:rsidRPr="005A42BD">
        <w:rPr>
          <w:rFonts w:ascii="Tahoma" w:hAnsi="Tahoma" w:cs="Tahoma"/>
          <w:sz w:val="20"/>
          <w:szCs w:val="20"/>
        </w:rPr>
        <w:t>izvedeno z dvojno zasteklitvijo</w:t>
      </w:r>
      <w:r w:rsidR="004C6B2C" w:rsidRPr="005A42BD">
        <w:rPr>
          <w:rFonts w:ascii="Tahoma" w:hAnsi="Tahoma" w:cs="Tahoma"/>
          <w:sz w:val="20"/>
          <w:szCs w:val="20"/>
        </w:rPr>
        <w:t xml:space="preserve"> v lepljeni izvedbi (VSG)</w:t>
      </w:r>
      <w:r w:rsidR="00465177" w:rsidRPr="005A42BD">
        <w:rPr>
          <w:rFonts w:ascii="Tahoma" w:hAnsi="Tahoma" w:cs="Tahoma"/>
          <w:sz w:val="20"/>
          <w:szCs w:val="20"/>
        </w:rPr>
        <w:t xml:space="preserve"> </w:t>
      </w:r>
      <w:r w:rsidR="006F70BD" w:rsidRPr="005A42BD">
        <w:rPr>
          <w:rFonts w:ascii="Tahoma" w:hAnsi="Tahoma" w:cs="Tahoma"/>
          <w:sz w:val="20"/>
          <w:szCs w:val="20"/>
        </w:rPr>
        <w:t xml:space="preserve">z UV filtrom, ki prepušča manj kot 2% UV žarčenja, </w:t>
      </w:r>
      <w:r w:rsidR="00465177" w:rsidRPr="005A42BD">
        <w:rPr>
          <w:rFonts w:ascii="Tahoma" w:hAnsi="Tahoma" w:cs="Tahoma"/>
          <w:sz w:val="20"/>
          <w:szCs w:val="20"/>
        </w:rPr>
        <w:t xml:space="preserve">poleg </w:t>
      </w:r>
      <w:r w:rsidR="006F70BD" w:rsidRPr="005A42BD">
        <w:rPr>
          <w:rFonts w:ascii="Tahoma" w:hAnsi="Tahoma" w:cs="Tahoma"/>
          <w:sz w:val="20"/>
          <w:szCs w:val="20"/>
        </w:rPr>
        <w:t xml:space="preserve">tega </w:t>
      </w:r>
      <w:r w:rsidR="00465177" w:rsidRPr="005A42BD">
        <w:rPr>
          <w:rFonts w:ascii="Tahoma" w:hAnsi="Tahoma" w:cs="Tahoma"/>
          <w:sz w:val="20"/>
          <w:szCs w:val="20"/>
        </w:rPr>
        <w:t>mora imet</w:t>
      </w:r>
      <w:r w:rsidR="007F1D70" w:rsidRPr="005A42BD">
        <w:rPr>
          <w:rFonts w:ascii="Tahoma" w:hAnsi="Tahoma" w:cs="Tahoma"/>
          <w:sz w:val="20"/>
          <w:szCs w:val="20"/>
        </w:rPr>
        <w:t>i</w:t>
      </w:r>
      <w:r w:rsidR="00465177" w:rsidRPr="005A42BD">
        <w:rPr>
          <w:rFonts w:ascii="Tahoma" w:hAnsi="Tahoma" w:cs="Tahoma"/>
          <w:sz w:val="20"/>
          <w:szCs w:val="20"/>
        </w:rPr>
        <w:t xml:space="preserve"> še vgrajene tanke žice za </w:t>
      </w:r>
      <w:r w:rsidR="000342D8" w:rsidRPr="005A42BD">
        <w:rPr>
          <w:rFonts w:ascii="Tahoma" w:hAnsi="Tahoma" w:cs="Tahoma"/>
          <w:sz w:val="20"/>
          <w:szCs w:val="20"/>
        </w:rPr>
        <w:t>električno ogrevan</w:t>
      </w:r>
      <w:r w:rsidR="007F1D70" w:rsidRPr="005A42BD">
        <w:rPr>
          <w:rFonts w:ascii="Tahoma" w:hAnsi="Tahoma" w:cs="Tahoma"/>
          <w:sz w:val="20"/>
          <w:szCs w:val="20"/>
        </w:rPr>
        <w:t>je</w:t>
      </w:r>
      <w:r w:rsidR="001E47A3">
        <w:rPr>
          <w:rFonts w:ascii="Tahoma" w:hAnsi="Tahoma" w:cs="Tahoma"/>
          <w:sz w:val="20"/>
          <w:szCs w:val="20"/>
        </w:rPr>
        <w:t>.</w:t>
      </w:r>
    </w:p>
    <w:p w14:paraId="387B8FE3" w14:textId="77777777" w:rsidR="00686A77" w:rsidRPr="00E739EA" w:rsidRDefault="006977F8" w:rsidP="00916D2A">
      <w:pPr>
        <w:pStyle w:val="Naslov5"/>
      </w:pPr>
      <w:r w:rsidRPr="00E739EA">
        <w:t xml:space="preserve"> </w:t>
      </w:r>
      <w:bookmarkStart w:id="63" w:name="_Toc196465710"/>
      <w:r w:rsidR="00686A77" w:rsidRPr="00E739EA">
        <w:t>Predal za prvo pomoč</w:t>
      </w:r>
      <w:bookmarkEnd w:id="63"/>
    </w:p>
    <w:p w14:paraId="774BDBB7" w14:textId="77777777" w:rsidR="00686A77" w:rsidRPr="00E739EA" w:rsidRDefault="00057546" w:rsidP="00686A77">
      <w:pPr>
        <w:jc w:val="both"/>
        <w:rPr>
          <w:rFonts w:ascii="Tahoma" w:hAnsi="Tahoma" w:cs="Tahoma"/>
          <w:sz w:val="20"/>
          <w:szCs w:val="20"/>
        </w:rPr>
      </w:pPr>
      <w:r w:rsidRPr="00E739EA">
        <w:rPr>
          <w:rFonts w:ascii="Tahoma" w:hAnsi="Tahoma" w:cs="Tahoma"/>
          <w:sz w:val="20"/>
          <w:szCs w:val="20"/>
        </w:rPr>
        <w:t>V vozniškem prostoru ali v bližini vozniškega prostora</w:t>
      </w:r>
      <w:r w:rsidR="00686A77" w:rsidRPr="00E739EA">
        <w:rPr>
          <w:rFonts w:ascii="Tahoma" w:hAnsi="Tahoma" w:cs="Tahoma"/>
          <w:sz w:val="20"/>
          <w:szCs w:val="20"/>
        </w:rPr>
        <w:t xml:space="preserve"> </w:t>
      </w:r>
      <w:r w:rsidR="00223791" w:rsidRPr="00E739EA">
        <w:rPr>
          <w:rFonts w:ascii="Tahoma" w:hAnsi="Tahoma" w:cs="Tahoma"/>
          <w:sz w:val="20"/>
          <w:szCs w:val="20"/>
        </w:rPr>
        <w:t xml:space="preserve">mora biti </w:t>
      </w:r>
      <w:r w:rsidR="00686A77" w:rsidRPr="00E739EA">
        <w:rPr>
          <w:rFonts w:ascii="Tahoma" w:hAnsi="Tahoma" w:cs="Tahoma"/>
          <w:sz w:val="20"/>
          <w:szCs w:val="20"/>
        </w:rPr>
        <w:t>tudi predal za prvo pomoč, ki se zaklepa s štirirobim ključem. Pokrov predala mora biti ustrezno označen. Odpiranje vrat prve pomoči v sili ne sme biti izvedeno tako, da bi bilo potrebno s kladivcem razbiti steklo z</w:t>
      </w:r>
      <w:r w:rsidR="00982415" w:rsidRPr="00E739EA">
        <w:rPr>
          <w:rFonts w:ascii="Tahoma" w:hAnsi="Tahoma" w:cs="Tahoma"/>
          <w:sz w:val="20"/>
          <w:szCs w:val="20"/>
        </w:rPr>
        <w:t>a dostop do opreme prve pomoči.</w:t>
      </w:r>
    </w:p>
    <w:p w14:paraId="3438FD08" w14:textId="1D11D145" w:rsidR="00686A77" w:rsidRPr="00E739EA" w:rsidRDefault="00686A77" w:rsidP="00686A77">
      <w:pPr>
        <w:jc w:val="both"/>
        <w:rPr>
          <w:rFonts w:ascii="Tahoma" w:hAnsi="Tahoma" w:cs="Tahoma"/>
          <w:sz w:val="20"/>
          <w:szCs w:val="20"/>
        </w:rPr>
      </w:pPr>
      <w:r w:rsidRPr="00E739EA">
        <w:rPr>
          <w:rFonts w:ascii="Tahoma" w:hAnsi="Tahoma" w:cs="Tahoma"/>
          <w:sz w:val="20"/>
          <w:szCs w:val="20"/>
        </w:rPr>
        <w:t>V predalu mora biti</w:t>
      </w:r>
      <w:r w:rsidR="00057546" w:rsidRPr="00E739EA">
        <w:rPr>
          <w:rFonts w:ascii="Tahoma" w:hAnsi="Tahoma" w:cs="Tahoma"/>
          <w:sz w:val="20"/>
          <w:szCs w:val="20"/>
        </w:rPr>
        <w:t xml:space="preserve">: </w:t>
      </w:r>
      <w:r w:rsidRPr="00E739EA">
        <w:rPr>
          <w:rFonts w:ascii="Tahoma" w:hAnsi="Tahoma" w:cs="Tahoma"/>
          <w:sz w:val="20"/>
          <w:szCs w:val="20"/>
        </w:rPr>
        <w:t xml:space="preserve"> varnostni trikotnik</w:t>
      </w:r>
      <w:r w:rsidR="00057546" w:rsidRPr="00E739EA">
        <w:rPr>
          <w:rFonts w:ascii="Tahoma" w:hAnsi="Tahoma" w:cs="Tahoma"/>
          <w:sz w:val="20"/>
          <w:szCs w:val="20"/>
        </w:rPr>
        <w:t>,</w:t>
      </w:r>
      <w:r w:rsidRPr="00E739EA">
        <w:rPr>
          <w:rFonts w:ascii="Tahoma" w:hAnsi="Tahoma" w:cs="Tahoma"/>
          <w:sz w:val="20"/>
          <w:szCs w:val="20"/>
        </w:rPr>
        <w:t xml:space="preserve"> homologiran v skladu s pravilnikom UN/ECE R 27, komplet prve pomoči, ki mora biti v skladu s prilogo I, 1. točke 4. člena P</w:t>
      </w:r>
      <w:r w:rsidR="001E536B" w:rsidRPr="00E739EA">
        <w:rPr>
          <w:rFonts w:ascii="Tahoma" w:hAnsi="Tahoma" w:cs="Tahoma"/>
          <w:sz w:val="20"/>
          <w:szCs w:val="20"/>
        </w:rPr>
        <w:t>ravilnika o delih in opremi</w:t>
      </w:r>
      <w:r w:rsidR="00057546" w:rsidRPr="00E739EA">
        <w:rPr>
          <w:rFonts w:ascii="Tahoma" w:hAnsi="Tahoma" w:cs="Tahoma"/>
          <w:sz w:val="20"/>
          <w:szCs w:val="20"/>
        </w:rPr>
        <w:t xml:space="preserve"> vozil </w:t>
      </w:r>
      <w:r w:rsidR="00124398" w:rsidRPr="00AF6E77">
        <w:rPr>
          <w:rFonts w:ascii="Tahoma" w:hAnsi="Tahoma" w:cs="Tahoma"/>
          <w:sz w:val="20"/>
          <w:szCs w:val="20"/>
        </w:rPr>
        <w:t>(Uradni list RS, št. 44/13, 36/14, 69/15, 44/17 in 75/17 – ZMV-1)</w:t>
      </w:r>
      <w:r w:rsidR="00057546" w:rsidRPr="00E739EA">
        <w:rPr>
          <w:rFonts w:ascii="Tahoma" w:hAnsi="Tahoma" w:cs="Tahoma"/>
          <w:sz w:val="20"/>
          <w:szCs w:val="20"/>
        </w:rPr>
        <w:t>,</w:t>
      </w:r>
      <w:r w:rsidRPr="00E739EA">
        <w:rPr>
          <w:rFonts w:ascii="Tahoma" w:hAnsi="Tahoma" w:cs="Tahoma"/>
          <w:sz w:val="20"/>
          <w:szCs w:val="20"/>
        </w:rPr>
        <w:t xml:space="preserve"> ter </w:t>
      </w:r>
      <w:r w:rsidR="005064EF" w:rsidRPr="00E739EA">
        <w:rPr>
          <w:rFonts w:ascii="Tahoma" w:hAnsi="Tahoma" w:cs="Tahoma"/>
          <w:sz w:val="20"/>
          <w:szCs w:val="20"/>
        </w:rPr>
        <w:t>signalni</w:t>
      </w:r>
      <w:r w:rsidRPr="00E739EA">
        <w:rPr>
          <w:rFonts w:ascii="Tahoma" w:hAnsi="Tahoma" w:cs="Tahoma"/>
          <w:sz w:val="20"/>
          <w:szCs w:val="20"/>
        </w:rPr>
        <w:t xml:space="preserve"> jopič.</w:t>
      </w:r>
    </w:p>
    <w:p w14:paraId="094FF7FF" w14:textId="77777777" w:rsidR="00686A77" w:rsidRPr="00E739EA" w:rsidRDefault="006977F8" w:rsidP="00916D2A">
      <w:pPr>
        <w:pStyle w:val="Naslov5"/>
      </w:pPr>
      <w:r w:rsidRPr="00E739EA">
        <w:t xml:space="preserve"> </w:t>
      </w:r>
      <w:bookmarkStart w:id="64" w:name="_Toc196465711"/>
      <w:r w:rsidR="00686A77" w:rsidRPr="00E739EA">
        <w:t>Vozniški sedež</w:t>
      </w:r>
      <w:bookmarkEnd w:id="64"/>
    </w:p>
    <w:p w14:paraId="5BE9AE2D"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Vozniški sedež mora </w:t>
      </w:r>
      <w:r w:rsidR="00245797" w:rsidRPr="00E739EA">
        <w:rPr>
          <w:rFonts w:ascii="Tahoma" w:hAnsi="Tahoma" w:cs="Tahoma"/>
          <w:sz w:val="20"/>
          <w:szCs w:val="20"/>
        </w:rPr>
        <w:t>imeti naslednje lastnosti</w:t>
      </w:r>
      <w:r w:rsidRPr="00E739EA">
        <w:rPr>
          <w:rFonts w:ascii="Tahoma" w:hAnsi="Tahoma" w:cs="Tahoma"/>
          <w:sz w:val="20"/>
          <w:szCs w:val="20"/>
        </w:rPr>
        <w:t>:</w:t>
      </w:r>
    </w:p>
    <w:p w14:paraId="2ECBEB8F" w14:textId="77777777" w:rsidR="008B1774"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ergonomsko oblikovan,</w:t>
      </w:r>
    </w:p>
    <w:p w14:paraId="6018A669" w14:textId="77777777" w:rsidR="00686A77" w:rsidRPr="00E739EA" w:rsidRDefault="008B1774"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nevrtljiv </w:t>
      </w:r>
      <w:r w:rsidR="008A72B3">
        <w:rPr>
          <w:rFonts w:ascii="Tahoma" w:hAnsi="Tahoma" w:cs="Tahoma"/>
          <w:sz w:val="20"/>
          <w:szCs w:val="20"/>
        </w:rPr>
        <w:t xml:space="preserve"> s fiksno konzolo,</w:t>
      </w:r>
      <w:r w:rsidR="00686A77" w:rsidRPr="00E739EA">
        <w:rPr>
          <w:rFonts w:ascii="Tahoma" w:hAnsi="Tahoma" w:cs="Tahoma"/>
          <w:sz w:val="20"/>
          <w:szCs w:val="20"/>
        </w:rPr>
        <w:t xml:space="preserve"> </w:t>
      </w:r>
    </w:p>
    <w:p w14:paraId="2CB505B4"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zračno vzmeten, z nastavitvijo teže med 65 kg in 130 kg, </w:t>
      </w:r>
    </w:p>
    <w:p w14:paraId="37A89206" w14:textId="77777777" w:rsidR="00686A77" w:rsidRPr="00E739EA" w:rsidRDefault="005165C6"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tritočkovni</w:t>
      </w:r>
      <w:r w:rsidR="00686A77" w:rsidRPr="00E739EA">
        <w:rPr>
          <w:rFonts w:ascii="Tahoma" w:hAnsi="Tahoma" w:cs="Tahoma"/>
          <w:sz w:val="20"/>
          <w:szCs w:val="20"/>
        </w:rPr>
        <w:t xml:space="preserve"> varnostni pas (zapenjanje od leve proti desni),</w:t>
      </w:r>
      <w:r w:rsidR="00736B8A" w:rsidRPr="00E739EA">
        <w:rPr>
          <w:rFonts w:ascii="Tahoma" w:hAnsi="Tahoma" w:cs="Tahoma"/>
          <w:sz w:val="20"/>
          <w:szCs w:val="20"/>
        </w:rPr>
        <w:t xml:space="preserve"> z možnostjo nastavitve višine</w:t>
      </w:r>
      <w:r w:rsidR="006B5428" w:rsidRPr="00E739EA">
        <w:rPr>
          <w:rFonts w:ascii="Tahoma" w:hAnsi="Tahoma" w:cs="Tahoma"/>
          <w:sz w:val="20"/>
          <w:szCs w:val="20"/>
        </w:rPr>
        <w:t>,</w:t>
      </w:r>
    </w:p>
    <w:p w14:paraId="58F6BC88" w14:textId="37262C87" w:rsidR="00686A77" w:rsidRPr="00E739EA" w:rsidRDefault="004E06CF" w:rsidP="00573039">
      <w:pPr>
        <w:pStyle w:val="Odstavekseznama"/>
        <w:numPr>
          <w:ilvl w:val="0"/>
          <w:numId w:val="11"/>
        </w:numPr>
        <w:jc w:val="both"/>
        <w:rPr>
          <w:rFonts w:ascii="Tahoma" w:hAnsi="Tahoma" w:cs="Tahoma"/>
          <w:sz w:val="20"/>
          <w:szCs w:val="20"/>
        </w:rPr>
      </w:pPr>
      <w:r>
        <w:rPr>
          <w:rFonts w:ascii="Tahoma" w:hAnsi="Tahoma" w:cs="Tahoma"/>
          <w:sz w:val="20"/>
          <w:szCs w:val="20"/>
        </w:rPr>
        <w:t>ročice in/ali</w:t>
      </w:r>
      <w:r w:rsidRPr="00E739EA">
        <w:rPr>
          <w:rFonts w:ascii="Tahoma" w:hAnsi="Tahoma" w:cs="Tahoma"/>
          <w:sz w:val="20"/>
          <w:szCs w:val="20"/>
        </w:rPr>
        <w:t xml:space="preserve"> </w:t>
      </w:r>
      <w:r w:rsidR="00307AD8" w:rsidRPr="00E739EA">
        <w:rPr>
          <w:rFonts w:ascii="Tahoma" w:hAnsi="Tahoma" w:cs="Tahoma"/>
          <w:sz w:val="20"/>
          <w:szCs w:val="20"/>
        </w:rPr>
        <w:t>tipke</w:t>
      </w:r>
      <w:r w:rsidR="00686A77" w:rsidRPr="00E739EA">
        <w:rPr>
          <w:rFonts w:ascii="Tahoma" w:hAnsi="Tahoma" w:cs="Tahoma"/>
          <w:sz w:val="20"/>
          <w:szCs w:val="20"/>
        </w:rPr>
        <w:t xml:space="preserve"> za upravljanje</w:t>
      </w:r>
      <w:r>
        <w:rPr>
          <w:rFonts w:ascii="Tahoma" w:hAnsi="Tahoma" w:cs="Tahoma"/>
          <w:sz w:val="20"/>
          <w:szCs w:val="20"/>
        </w:rPr>
        <w:t xml:space="preserve"> položaja sedeža</w:t>
      </w:r>
      <w:r w:rsidR="00686A77" w:rsidRPr="00E739EA">
        <w:rPr>
          <w:rFonts w:ascii="Tahoma" w:hAnsi="Tahoma" w:cs="Tahoma"/>
          <w:sz w:val="20"/>
          <w:szCs w:val="20"/>
        </w:rPr>
        <w:t xml:space="preserve"> morajo biti nameščene</w:t>
      </w:r>
      <w:r w:rsidR="00307AD8" w:rsidRPr="00E739EA">
        <w:rPr>
          <w:rFonts w:ascii="Tahoma" w:hAnsi="Tahoma" w:cs="Tahoma"/>
          <w:sz w:val="20"/>
          <w:szCs w:val="20"/>
        </w:rPr>
        <w:t xml:space="preserve"> spredaj in</w:t>
      </w:r>
      <w:r w:rsidR="00686A77" w:rsidRPr="00E739EA">
        <w:rPr>
          <w:rFonts w:ascii="Tahoma" w:hAnsi="Tahoma" w:cs="Tahoma"/>
          <w:sz w:val="20"/>
          <w:szCs w:val="20"/>
        </w:rPr>
        <w:t xml:space="preserve"> na desni strani sedeža,</w:t>
      </w:r>
    </w:p>
    <w:p w14:paraId="0CAB8AC5" w14:textId="6A2A2942" w:rsidR="00686A77" w:rsidRPr="00E739EA" w:rsidRDefault="004E06CF" w:rsidP="00573039">
      <w:pPr>
        <w:pStyle w:val="Odstavekseznama"/>
        <w:numPr>
          <w:ilvl w:val="0"/>
          <w:numId w:val="11"/>
        </w:numPr>
        <w:jc w:val="both"/>
        <w:rPr>
          <w:rFonts w:ascii="Tahoma" w:hAnsi="Tahoma" w:cs="Tahoma"/>
          <w:sz w:val="20"/>
          <w:szCs w:val="20"/>
        </w:rPr>
      </w:pPr>
      <w:r>
        <w:rPr>
          <w:rFonts w:ascii="Tahoma" w:hAnsi="Tahoma" w:cs="Tahoma"/>
          <w:sz w:val="20"/>
          <w:szCs w:val="20"/>
        </w:rPr>
        <w:t xml:space="preserve">opremljen </w:t>
      </w:r>
      <w:r w:rsidR="00686A77" w:rsidRPr="00E739EA">
        <w:rPr>
          <w:rFonts w:ascii="Tahoma" w:hAnsi="Tahoma" w:cs="Tahoma"/>
          <w:sz w:val="20"/>
          <w:szCs w:val="20"/>
        </w:rPr>
        <w:t xml:space="preserve">s funkcijo hitrega spuščanja (fiksna konzola), </w:t>
      </w:r>
    </w:p>
    <w:p w14:paraId="2BF7677B"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električno ogrevanje </w:t>
      </w:r>
      <w:r w:rsidR="00057546" w:rsidRPr="00E739EA">
        <w:rPr>
          <w:rFonts w:ascii="Tahoma" w:hAnsi="Tahoma" w:cs="Tahoma"/>
          <w:sz w:val="20"/>
          <w:szCs w:val="20"/>
        </w:rPr>
        <w:t xml:space="preserve">in klimatizacija </w:t>
      </w:r>
      <w:r w:rsidRPr="00E739EA">
        <w:rPr>
          <w:rFonts w:ascii="Tahoma" w:hAnsi="Tahoma" w:cs="Tahoma"/>
          <w:sz w:val="20"/>
          <w:szCs w:val="20"/>
        </w:rPr>
        <w:t xml:space="preserve">– </w:t>
      </w:r>
      <w:r w:rsidR="00736B8A" w:rsidRPr="00E739EA">
        <w:rPr>
          <w:rFonts w:ascii="Tahoma" w:hAnsi="Tahoma" w:cs="Tahoma"/>
          <w:sz w:val="20"/>
          <w:szCs w:val="20"/>
        </w:rPr>
        <w:t>tri</w:t>
      </w:r>
      <w:r w:rsidRPr="00E739EA">
        <w:rPr>
          <w:rFonts w:ascii="Tahoma" w:hAnsi="Tahoma" w:cs="Tahoma"/>
          <w:sz w:val="20"/>
          <w:szCs w:val="20"/>
        </w:rPr>
        <w:t>stopenjska nastavitev,</w:t>
      </w:r>
    </w:p>
    <w:p w14:paraId="4D49B133" w14:textId="77777777" w:rsidR="00307AD8" w:rsidRPr="00E739EA" w:rsidRDefault="00307AD8"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prezračevanje hrbtišča sedeža</w:t>
      </w:r>
      <w:r w:rsidR="006B5428" w:rsidRPr="00E739EA">
        <w:rPr>
          <w:rFonts w:ascii="Tahoma" w:hAnsi="Tahoma" w:cs="Tahoma"/>
          <w:sz w:val="20"/>
          <w:szCs w:val="20"/>
        </w:rPr>
        <w:t>,</w:t>
      </w:r>
    </w:p>
    <w:p w14:paraId="1F1FD15D"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pnevmatsko nastavitev višine sedeža, </w:t>
      </w:r>
    </w:p>
    <w:p w14:paraId="22AF9C7A"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horizontalni pomik celotnega sedeža naprej- nazaj, </w:t>
      </w:r>
    </w:p>
    <w:p w14:paraId="4612B6EE"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pomik sedalne površine naprej-nazaj, </w:t>
      </w:r>
    </w:p>
    <w:p w14:paraId="5700B4A8"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možnost nagiba sedeža naprej-nazaj,</w:t>
      </w:r>
    </w:p>
    <w:p w14:paraId="511F75F5"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 xml:space="preserve">naslonjalo sedeža mora imeti podporo za glavo, </w:t>
      </w:r>
    </w:p>
    <w:p w14:paraId="3EFD2B8B"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fino nastavitev položaja hrbtnega naslonjala,</w:t>
      </w:r>
    </w:p>
    <w:p w14:paraId="117C50C9" w14:textId="77777777" w:rsidR="00686A77" w:rsidRPr="00E739EA"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s pomočjo zraka nastavljiv</w:t>
      </w:r>
      <w:r w:rsidR="00057546" w:rsidRPr="00E739EA">
        <w:rPr>
          <w:rFonts w:ascii="Tahoma" w:hAnsi="Tahoma" w:cs="Tahoma"/>
          <w:sz w:val="20"/>
          <w:szCs w:val="20"/>
        </w:rPr>
        <w:t>a</w:t>
      </w:r>
      <w:r w:rsidRPr="00E739EA">
        <w:rPr>
          <w:rFonts w:ascii="Tahoma" w:hAnsi="Tahoma" w:cs="Tahoma"/>
          <w:sz w:val="20"/>
          <w:szCs w:val="20"/>
        </w:rPr>
        <w:t xml:space="preserve"> stranski oprijem in ledven</w:t>
      </w:r>
      <w:r w:rsidR="00057546" w:rsidRPr="00E739EA">
        <w:rPr>
          <w:rFonts w:ascii="Tahoma" w:hAnsi="Tahoma" w:cs="Tahoma"/>
          <w:sz w:val="20"/>
          <w:szCs w:val="20"/>
        </w:rPr>
        <w:t>a</w:t>
      </w:r>
      <w:r w:rsidRPr="00E739EA">
        <w:rPr>
          <w:rFonts w:ascii="Tahoma" w:hAnsi="Tahoma" w:cs="Tahoma"/>
          <w:sz w:val="20"/>
          <w:szCs w:val="20"/>
        </w:rPr>
        <w:t xml:space="preserve"> podpor</w:t>
      </w:r>
      <w:r w:rsidR="00057546" w:rsidRPr="00E739EA">
        <w:rPr>
          <w:rFonts w:ascii="Tahoma" w:hAnsi="Tahoma" w:cs="Tahoma"/>
          <w:sz w:val="20"/>
          <w:szCs w:val="20"/>
        </w:rPr>
        <w:t>a</w:t>
      </w:r>
      <w:r w:rsidRPr="00E739EA">
        <w:rPr>
          <w:rFonts w:ascii="Tahoma" w:hAnsi="Tahoma" w:cs="Tahoma"/>
          <w:sz w:val="20"/>
          <w:szCs w:val="20"/>
        </w:rPr>
        <w:t>,</w:t>
      </w:r>
    </w:p>
    <w:p w14:paraId="6933E7F6" w14:textId="3A4FF3BA" w:rsidR="00686A77" w:rsidRDefault="00686A77" w:rsidP="00573039">
      <w:pPr>
        <w:pStyle w:val="Odstavekseznama"/>
        <w:numPr>
          <w:ilvl w:val="0"/>
          <w:numId w:val="11"/>
        </w:numPr>
        <w:jc w:val="both"/>
        <w:rPr>
          <w:rFonts w:ascii="Tahoma" w:hAnsi="Tahoma" w:cs="Tahoma"/>
          <w:sz w:val="20"/>
          <w:szCs w:val="20"/>
        </w:rPr>
      </w:pPr>
      <w:r w:rsidRPr="00E739EA">
        <w:rPr>
          <w:rFonts w:ascii="Tahoma" w:hAnsi="Tahoma" w:cs="Tahoma"/>
          <w:sz w:val="20"/>
          <w:szCs w:val="20"/>
        </w:rPr>
        <w:t>nastavljiv blažilnik nihanja</w:t>
      </w:r>
      <w:r w:rsidR="00307AD8" w:rsidRPr="00E739EA">
        <w:rPr>
          <w:rFonts w:ascii="Tahoma" w:hAnsi="Tahoma" w:cs="Tahoma"/>
          <w:sz w:val="20"/>
          <w:szCs w:val="20"/>
        </w:rPr>
        <w:t>,</w:t>
      </w:r>
    </w:p>
    <w:p w14:paraId="2845EC2E" w14:textId="377B47BD" w:rsidR="00017188" w:rsidRPr="00A506DF" w:rsidRDefault="00A506DF" w:rsidP="00573039">
      <w:pPr>
        <w:pStyle w:val="Odstavekseznama"/>
        <w:numPr>
          <w:ilvl w:val="0"/>
          <w:numId w:val="11"/>
        </w:numPr>
        <w:jc w:val="both"/>
        <w:rPr>
          <w:rFonts w:ascii="Tahoma" w:hAnsi="Tahoma" w:cs="Tahoma"/>
          <w:sz w:val="20"/>
          <w:szCs w:val="20"/>
        </w:rPr>
      </w:pPr>
      <w:r w:rsidRPr="00A506DF">
        <w:rPr>
          <w:rFonts w:ascii="Tahoma" w:hAnsi="Tahoma" w:cs="Tahoma"/>
          <w:sz w:val="20"/>
          <w:szCs w:val="20"/>
        </w:rPr>
        <w:t xml:space="preserve">na levi strani nameščen </w:t>
      </w:r>
      <w:r w:rsidR="007D1D3A" w:rsidRPr="00A506DF">
        <w:rPr>
          <w:rFonts w:ascii="Tahoma" w:hAnsi="Tahoma" w:cs="Tahoma"/>
          <w:sz w:val="20"/>
          <w:szCs w:val="20"/>
        </w:rPr>
        <w:t xml:space="preserve">fiksni </w:t>
      </w:r>
      <w:r w:rsidR="00017188" w:rsidRPr="00A506DF">
        <w:rPr>
          <w:rFonts w:ascii="Tahoma" w:hAnsi="Tahoma" w:cs="Tahoma"/>
          <w:sz w:val="20"/>
          <w:szCs w:val="20"/>
        </w:rPr>
        <w:t xml:space="preserve">mikrofon </w:t>
      </w:r>
      <w:r w:rsidRPr="00A506DF">
        <w:rPr>
          <w:rFonts w:ascii="Tahoma" w:hAnsi="Tahoma" w:cs="Tahoma"/>
          <w:sz w:val="20"/>
          <w:szCs w:val="20"/>
        </w:rPr>
        <w:t>s pregibnim držalom</w:t>
      </w:r>
      <w:r w:rsidR="007D1D3A" w:rsidRPr="00A506DF">
        <w:rPr>
          <w:rFonts w:ascii="Tahoma" w:hAnsi="Tahoma" w:cs="Tahoma"/>
          <w:sz w:val="20"/>
          <w:szCs w:val="20"/>
        </w:rPr>
        <w:t xml:space="preserve"> </w:t>
      </w:r>
    </w:p>
    <w:p w14:paraId="0756CA5F" w14:textId="77777777" w:rsidR="00307AD8" w:rsidRPr="00CB1437" w:rsidRDefault="00307AD8" w:rsidP="00573039">
      <w:pPr>
        <w:pStyle w:val="Odstavekseznama"/>
        <w:numPr>
          <w:ilvl w:val="0"/>
          <w:numId w:val="11"/>
        </w:numPr>
        <w:jc w:val="both"/>
        <w:rPr>
          <w:rFonts w:ascii="Tahoma" w:hAnsi="Tahoma" w:cs="Tahoma"/>
          <w:sz w:val="20"/>
          <w:szCs w:val="20"/>
        </w:rPr>
      </w:pPr>
      <w:r w:rsidRPr="00CB1437">
        <w:rPr>
          <w:rFonts w:ascii="Tahoma" w:hAnsi="Tahoma" w:cs="Tahoma"/>
          <w:sz w:val="20"/>
          <w:szCs w:val="20"/>
        </w:rPr>
        <w:lastRenderedPageBreak/>
        <w:t xml:space="preserve">sklopno naslonjalo za roko na levi </w:t>
      </w:r>
      <w:r w:rsidR="00CB1437" w:rsidRPr="00CB1437">
        <w:rPr>
          <w:rFonts w:ascii="Tahoma" w:hAnsi="Tahoma" w:cs="Tahoma"/>
          <w:sz w:val="20"/>
          <w:szCs w:val="20"/>
        </w:rPr>
        <w:t xml:space="preserve">in desni </w:t>
      </w:r>
      <w:r w:rsidRPr="00CB1437">
        <w:rPr>
          <w:rFonts w:ascii="Tahoma" w:hAnsi="Tahoma" w:cs="Tahoma"/>
          <w:sz w:val="20"/>
          <w:szCs w:val="20"/>
        </w:rPr>
        <w:t>strani</w:t>
      </w:r>
      <w:r w:rsidR="006F36B0" w:rsidRPr="00CB1437">
        <w:rPr>
          <w:rFonts w:ascii="Tahoma" w:hAnsi="Tahoma" w:cs="Tahoma"/>
          <w:sz w:val="20"/>
          <w:szCs w:val="20"/>
        </w:rPr>
        <w:t>.</w:t>
      </w:r>
    </w:p>
    <w:p w14:paraId="279E579C" w14:textId="1A806BFB" w:rsidR="00686A77" w:rsidRPr="00E739EA" w:rsidRDefault="00686A77" w:rsidP="00686A77">
      <w:pPr>
        <w:jc w:val="both"/>
        <w:rPr>
          <w:rFonts w:ascii="Tahoma" w:hAnsi="Tahoma" w:cs="Tahoma"/>
          <w:sz w:val="20"/>
          <w:szCs w:val="20"/>
        </w:rPr>
      </w:pPr>
      <w:r w:rsidRPr="00E739EA">
        <w:rPr>
          <w:rFonts w:ascii="Tahoma" w:hAnsi="Tahoma" w:cs="Tahoma"/>
          <w:sz w:val="20"/>
          <w:szCs w:val="20"/>
        </w:rPr>
        <w:t>Kot primer</w:t>
      </w:r>
      <w:r w:rsidR="004E06CF">
        <w:rPr>
          <w:rFonts w:ascii="Tahoma" w:hAnsi="Tahoma" w:cs="Tahoma"/>
          <w:sz w:val="20"/>
          <w:szCs w:val="20"/>
        </w:rPr>
        <w:t xml:space="preserve"> enega izmed</w:t>
      </w:r>
      <w:r w:rsidRPr="00E739EA">
        <w:rPr>
          <w:rFonts w:ascii="Tahoma" w:hAnsi="Tahoma" w:cs="Tahoma"/>
          <w:sz w:val="20"/>
          <w:szCs w:val="20"/>
        </w:rPr>
        <w:t xml:space="preserve"> ustreznega sedeža na</w:t>
      </w:r>
      <w:r w:rsidR="00982415" w:rsidRPr="00E739EA">
        <w:rPr>
          <w:rFonts w:ascii="Tahoma" w:hAnsi="Tahoma" w:cs="Tahoma"/>
          <w:sz w:val="20"/>
          <w:szCs w:val="20"/>
        </w:rPr>
        <w:t>vajamo sedež</w:t>
      </w:r>
      <w:r w:rsidR="004E06CF">
        <w:rPr>
          <w:rFonts w:ascii="Tahoma" w:hAnsi="Tahoma" w:cs="Tahoma"/>
          <w:sz w:val="20"/>
          <w:szCs w:val="20"/>
        </w:rPr>
        <w:t>ev</w:t>
      </w:r>
      <w:r w:rsidR="00982415" w:rsidRPr="00E739EA">
        <w:rPr>
          <w:rFonts w:ascii="Tahoma" w:hAnsi="Tahoma" w:cs="Tahoma"/>
          <w:sz w:val="20"/>
          <w:szCs w:val="20"/>
        </w:rPr>
        <w:t xml:space="preserve"> ISRI </w:t>
      </w:r>
      <w:r w:rsidR="00982415" w:rsidRPr="00EB581C">
        <w:rPr>
          <w:rFonts w:ascii="Tahoma" w:hAnsi="Tahoma" w:cs="Tahoma"/>
          <w:sz w:val="20"/>
          <w:szCs w:val="20"/>
        </w:rPr>
        <w:t>6860/875 NTS</w:t>
      </w:r>
      <w:r w:rsidR="00307AD8" w:rsidRPr="00EB581C">
        <w:rPr>
          <w:rFonts w:ascii="Tahoma" w:hAnsi="Tahoma" w:cs="Tahoma"/>
          <w:sz w:val="20"/>
          <w:szCs w:val="20"/>
        </w:rPr>
        <w:t xml:space="preserve"> 2</w:t>
      </w:r>
      <w:r w:rsidR="00982415" w:rsidRPr="00EB581C">
        <w:rPr>
          <w:rFonts w:ascii="Tahoma" w:hAnsi="Tahoma" w:cs="Tahoma"/>
          <w:sz w:val="20"/>
          <w:szCs w:val="20"/>
        </w:rPr>
        <w:t>.</w:t>
      </w:r>
    </w:p>
    <w:p w14:paraId="7BEA2490" w14:textId="77777777" w:rsidR="006F1393" w:rsidRDefault="00686A77" w:rsidP="00A45EDD">
      <w:pPr>
        <w:jc w:val="both"/>
        <w:rPr>
          <w:rFonts w:ascii="Tahoma" w:hAnsi="Tahoma" w:cs="Tahoma"/>
          <w:sz w:val="20"/>
          <w:szCs w:val="20"/>
        </w:rPr>
      </w:pPr>
      <w:r w:rsidRPr="00E739EA">
        <w:rPr>
          <w:rFonts w:ascii="Tahoma" w:hAnsi="Tahoma" w:cs="Tahoma"/>
          <w:sz w:val="20"/>
          <w:szCs w:val="20"/>
        </w:rPr>
        <w:t xml:space="preserve">Vozniški prostor mora omogočati toliko prostora, da lahko voznik, višji od 185 cm, </w:t>
      </w:r>
      <w:r w:rsidR="004E06CF">
        <w:rPr>
          <w:rFonts w:ascii="Tahoma" w:hAnsi="Tahoma" w:cs="Tahoma"/>
          <w:sz w:val="20"/>
          <w:szCs w:val="20"/>
        </w:rPr>
        <w:t>iz</w:t>
      </w:r>
      <w:r w:rsidRPr="00E739EA">
        <w:rPr>
          <w:rFonts w:ascii="Tahoma" w:hAnsi="Tahoma" w:cs="Tahoma"/>
          <w:sz w:val="20"/>
          <w:szCs w:val="20"/>
        </w:rPr>
        <w:t xml:space="preserve">tegne nogo, kar pomeni, da mora biti razdalja od vozniškega sedeža do pedala za plin dovolj velika, oziroma, da je za vozniškim sedežem dovolj prostora, da se lahko sedalo pomakne še nazaj in se pridobi prostor za noge. Razdalja med točko na tleh, kjer nalega peta noge ter točko »R« mora znašati najmanj 800mm. </w:t>
      </w:r>
    </w:p>
    <w:p w14:paraId="407FFDA6" w14:textId="1839C93F" w:rsidR="00321908" w:rsidRPr="00E739EA" w:rsidRDefault="00686A77" w:rsidP="00A45EDD">
      <w:pPr>
        <w:jc w:val="both"/>
        <w:rPr>
          <w:rFonts w:ascii="Tahoma" w:hAnsi="Tahoma" w:cs="Tahoma"/>
          <w:sz w:val="20"/>
          <w:szCs w:val="20"/>
        </w:rPr>
      </w:pPr>
      <w:r w:rsidRPr="00E739EA">
        <w:rPr>
          <w:rFonts w:ascii="Tahoma" w:hAnsi="Tahoma" w:cs="Tahoma"/>
          <w:sz w:val="20"/>
          <w:szCs w:val="20"/>
        </w:rPr>
        <w:t>Za sedežem mora biti tudi dovolj prostora, da se hrbtno</w:t>
      </w:r>
      <w:r w:rsidR="00462E23" w:rsidRPr="00E739EA">
        <w:rPr>
          <w:rFonts w:ascii="Tahoma" w:hAnsi="Tahoma" w:cs="Tahoma"/>
          <w:sz w:val="20"/>
          <w:szCs w:val="20"/>
        </w:rPr>
        <w:t xml:space="preserve"> naslonjalo lahko nagne nazaj (</w:t>
      </w:r>
      <w:r w:rsidRPr="00E739EA">
        <w:rPr>
          <w:rFonts w:ascii="Tahoma" w:hAnsi="Tahoma" w:cs="Tahoma"/>
          <w:sz w:val="20"/>
          <w:szCs w:val="20"/>
        </w:rPr>
        <w:t>glej skico v prilogi</w:t>
      </w:r>
      <w:r w:rsidR="00A45EDD" w:rsidRPr="00E739EA">
        <w:rPr>
          <w:rFonts w:ascii="Tahoma" w:hAnsi="Tahoma" w:cs="Tahoma"/>
          <w:sz w:val="20"/>
          <w:szCs w:val="20"/>
        </w:rPr>
        <w:t>:</w:t>
      </w:r>
      <w:r w:rsidR="00074057" w:rsidRPr="00E739EA">
        <w:rPr>
          <w:rFonts w:ascii="Tahoma" w:hAnsi="Tahoma" w:cs="Tahoma"/>
          <w:sz w:val="20"/>
          <w:szCs w:val="20"/>
        </w:rPr>
        <w:t xml:space="preserve"> </w:t>
      </w:r>
      <w:r w:rsidR="004E06CF">
        <w:rPr>
          <w:rFonts w:ascii="Tahoma" w:hAnsi="Tahoma" w:cs="Tahoma"/>
          <w:sz w:val="20"/>
          <w:szCs w:val="20"/>
        </w:rPr>
        <w:t>2.1</w:t>
      </w:r>
      <w:r w:rsidR="00462E23" w:rsidRPr="00E739EA">
        <w:rPr>
          <w:rFonts w:ascii="Tahoma" w:hAnsi="Tahoma" w:cs="Tahoma"/>
          <w:sz w:val="20"/>
          <w:szCs w:val="20"/>
        </w:rPr>
        <w:t xml:space="preserve"> </w:t>
      </w:r>
      <w:r w:rsidR="00A45EDD" w:rsidRPr="00E739EA">
        <w:rPr>
          <w:rFonts w:ascii="Tahoma" w:hAnsi="Tahoma" w:cs="Tahoma"/>
          <w:sz w:val="20"/>
          <w:szCs w:val="20"/>
        </w:rPr>
        <w:t>Skica namestitve vozniškega sedeža)</w:t>
      </w:r>
      <w:r w:rsidR="005A51A4" w:rsidRPr="00E739EA">
        <w:rPr>
          <w:rFonts w:ascii="Tahoma" w:hAnsi="Tahoma" w:cs="Tahoma"/>
          <w:sz w:val="20"/>
          <w:szCs w:val="20"/>
        </w:rPr>
        <w:t>.</w:t>
      </w:r>
    </w:p>
    <w:p w14:paraId="3F0EBB52" w14:textId="77777777" w:rsidR="00686A77" w:rsidRPr="00E739EA" w:rsidRDefault="006977F8" w:rsidP="002C067B">
      <w:pPr>
        <w:pStyle w:val="Naslov3"/>
      </w:pPr>
      <w:r w:rsidRPr="00E739EA">
        <w:t xml:space="preserve">   </w:t>
      </w:r>
      <w:r w:rsidR="00C76367" w:rsidRPr="00E739EA">
        <w:t xml:space="preserve">   </w:t>
      </w:r>
      <w:r w:rsidRPr="00E739EA">
        <w:t xml:space="preserve"> </w:t>
      </w:r>
      <w:bookmarkStart w:id="65" w:name="_Toc196465712"/>
      <w:r w:rsidR="00686A77" w:rsidRPr="00E739EA">
        <w:t>Ogrevanje, prezračevanje in klimatizacija vozila</w:t>
      </w:r>
      <w:bookmarkEnd w:id="65"/>
      <w:r w:rsidR="00686A77" w:rsidRPr="00E739EA">
        <w:t xml:space="preserve"> </w:t>
      </w:r>
    </w:p>
    <w:p w14:paraId="3334FCC0" w14:textId="77777777" w:rsidR="00686A77" w:rsidRPr="00E739EA" w:rsidRDefault="00C76367" w:rsidP="00916D2A">
      <w:pPr>
        <w:pStyle w:val="Naslov5"/>
      </w:pPr>
      <w:r w:rsidRPr="00E739EA">
        <w:t xml:space="preserve"> </w:t>
      </w:r>
      <w:bookmarkStart w:id="66" w:name="_Toc196465713"/>
      <w:r w:rsidR="00686A77" w:rsidRPr="00E739EA">
        <w:t>Hlajenje potniškega prostora in vozniške kabine</w:t>
      </w:r>
      <w:bookmarkEnd w:id="66"/>
      <w:r w:rsidR="00686A77" w:rsidRPr="00E739EA">
        <w:t xml:space="preserve"> </w:t>
      </w:r>
    </w:p>
    <w:p w14:paraId="12D12D64" w14:textId="075CC913"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Vozilo mora biti opremljeno z avtomatsko klimatsko napravo z integriranim stropnim gretjem. Hladilna moč klimatske naprave mora biti najmanj </w:t>
      </w:r>
      <w:r w:rsidRPr="00F10C4B">
        <w:rPr>
          <w:rFonts w:ascii="Tahoma" w:hAnsi="Tahoma" w:cs="Tahoma"/>
          <w:sz w:val="20"/>
          <w:szCs w:val="20"/>
        </w:rPr>
        <w:t>3</w:t>
      </w:r>
      <w:r w:rsidR="00801B3D">
        <w:rPr>
          <w:rFonts w:ascii="Tahoma" w:hAnsi="Tahoma" w:cs="Tahoma"/>
          <w:sz w:val="20"/>
          <w:szCs w:val="20"/>
        </w:rPr>
        <w:t>0</w:t>
      </w:r>
      <w:r w:rsidRPr="00E739EA">
        <w:rPr>
          <w:rFonts w:ascii="Tahoma" w:hAnsi="Tahoma" w:cs="Tahoma"/>
          <w:sz w:val="20"/>
          <w:szCs w:val="20"/>
        </w:rPr>
        <w:t xml:space="preserve"> kW, tako, da bo preko celega leta zagotavljala v potniškem prostoru optimalno temperaturo.</w:t>
      </w:r>
    </w:p>
    <w:p w14:paraId="7DC70E6C"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Klimatska naprava mora temperaturo vzdrževati v odstopanju največ +/- </w:t>
      </w:r>
      <w:r w:rsidR="008A72B3">
        <w:rPr>
          <w:rFonts w:ascii="Tahoma" w:hAnsi="Tahoma" w:cs="Tahoma"/>
          <w:sz w:val="20"/>
          <w:szCs w:val="20"/>
        </w:rPr>
        <w:t>4</w:t>
      </w:r>
      <w:r w:rsidRPr="00E739EA">
        <w:rPr>
          <w:rFonts w:ascii="Tahoma" w:hAnsi="Tahoma" w:cs="Tahoma"/>
          <w:sz w:val="20"/>
          <w:szCs w:val="20"/>
          <w:vertAlign w:val="superscript"/>
        </w:rPr>
        <w:t>o</w:t>
      </w:r>
      <w:r w:rsidR="00982415" w:rsidRPr="00E739EA">
        <w:rPr>
          <w:rFonts w:ascii="Tahoma" w:hAnsi="Tahoma" w:cs="Tahoma"/>
          <w:sz w:val="20"/>
          <w:szCs w:val="20"/>
        </w:rPr>
        <w:t xml:space="preserve">  C od nastavljene.</w:t>
      </w:r>
    </w:p>
    <w:p w14:paraId="58812ECF"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Klimatska naprava mora zagotavljati segrevanje in hlajenje zraka, sušenje zrak</w:t>
      </w:r>
      <w:r w:rsidR="00982415" w:rsidRPr="00E739EA">
        <w:rPr>
          <w:rFonts w:ascii="Tahoma" w:hAnsi="Tahoma" w:cs="Tahoma"/>
          <w:sz w:val="20"/>
          <w:szCs w:val="20"/>
        </w:rPr>
        <w:t>a ter ustrezno izmenjavo zraka.</w:t>
      </w:r>
    </w:p>
    <w:p w14:paraId="6EED927D"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Ohlajen zrak nikakor ne s</w:t>
      </w:r>
      <w:r w:rsidR="00982415" w:rsidRPr="00E739EA">
        <w:rPr>
          <w:rFonts w:ascii="Tahoma" w:hAnsi="Tahoma" w:cs="Tahoma"/>
          <w:sz w:val="20"/>
          <w:szCs w:val="20"/>
        </w:rPr>
        <w:t>me pihati neposredno v potnike.</w:t>
      </w:r>
    </w:p>
    <w:p w14:paraId="2B19B6B4" w14:textId="37A83590" w:rsidR="00284183" w:rsidRPr="00E739EA" w:rsidRDefault="00686A77" w:rsidP="00284183">
      <w:pPr>
        <w:jc w:val="both"/>
        <w:rPr>
          <w:rFonts w:ascii="Tahoma" w:hAnsi="Tahoma" w:cs="Tahoma"/>
          <w:sz w:val="20"/>
          <w:szCs w:val="20"/>
        </w:rPr>
      </w:pPr>
      <w:r w:rsidRPr="00E739EA">
        <w:rPr>
          <w:rFonts w:ascii="Tahoma" w:hAnsi="Tahoma" w:cs="Tahoma"/>
          <w:sz w:val="20"/>
          <w:szCs w:val="20"/>
        </w:rPr>
        <w:t>Vozniška kabina mora imeti ločen</w:t>
      </w:r>
      <w:r w:rsidR="00610BAE">
        <w:rPr>
          <w:rFonts w:ascii="Tahoma" w:hAnsi="Tahoma" w:cs="Tahoma"/>
          <w:sz w:val="20"/>
          <w:szCs w:val="20"/>
        </w:rPr>
        <w:t xml:space="preserve"> uparjalnik</w:t>
      </w:r>
      <w:r w:rsidRPr="00E739EA">
        <w:rPr>
          <w:rFonts w:ascii="Tahoma" w:hAnsi="Tahoma" w:cs="Tahoma"/>
          <w:sz w:val="20"/>
          <w:szCs w:val="20"/>
        </w:rPr>
        <w:t xml:space="preserve">, hladilne moči najmanj </w:t>
      </w:r>
      <w:r w:rsidR="005C19B8" w:rsidRPr="00A24666">
        <w:rPr>
          <w:rFonts w:ascii="Tahoma" w:hAnsi="Tahoma" w:cs="Tahoma"/>
          <w:sz w:val="20"/>
          <w:szCs w:val="20"/>
        </w:rPr>
        <w:t>5</w:t>
      </w:r>
      <w:r w:rsidRPr="00E739EA">
        <w:rPr>
          <w:rFonts w:ascii="Tahoma" w:hAnsi="Tahoma" w:cs="Tahoma"/>
          <w:sz w:val="20"/>
          <w:szCs w:val="20"/>
        </w:rPr>
        <w:t xml:space="preserve"> kW</w:t>
      </w:r>
      <w:r w:rsidR="000D53AA" w:rsidRPr="00E739EA">
        <w:rPr>
          <w:rFonts w:ascii="Tahoma" w:hAnsi="Tahoma" w:cs="Tahoma"/>
          <w:sz w:val="20"/>
          <w:szCs w:val="20"/>
        </w:rPr>
        <w:t>,</w:t>
      </w:r>
      <w:r w:rsidRPr="00E739EA">
        <w:rPr>
          <w:rFonts w:ascii="Tahoma" w:hAnsi="Tahoma" w:cs="Tahoma"/>
          <w:sz w:val="20"/>
          <w:szCs w:val="20"/>
        </w:rPr>
        <w:t xml:space="preserve"> z ločenim upravljanjem od </w:t>
      </w:r>
      <w:r w:rsidR="000D53AA" w:rsidRPr="00E739EA">
        <w:rPr>
          <w:rFonts w:ascii="Tahoma" w:hAnsi="Tahoma" w:cs="Tahoma"/>
          <w:sz w:val="20"/>
          <w:szCs w:val="20"/>
        </w:rPr>
        <w:t xml:space="preserve">klimatizacije </w:t>
      </w:r>
      <w:r w:rsidRPr="00E739EA">
        <w:rPr>
          <w:rFonts w:ascii="Tahoma" w:hAnsi="Tahoma" w:cs="Tahoma"/>
          <w:sz w:val="20"/>
          <w:szCs w:val="20"/>
        </w:rPr>
        <w:t>potniške kabine.</w:t>
      </w:r>
    </w:p>
    <w:p w14:paraId="1482E372" w14:textId="77777777" w:rsidR="00686A77" w:rsidRPr="00E739EA" w:rsidRDefault="00686A77" w:rsidP="00916D2A">
      <w:pPr>
        <w:pStyle w:val="Naslov5"/>
      </w:pPr>
      <w:bookmarkStart w:id="67" w:name="_Toc196465714"/>
      <w:r w:rsidRPr="00E739EA">
        <w:t>Prezračevanje potniškega prostora in vozniške kabine</w:t>
      </w:r>
      <w:bookmarkEnd w:id="67"/>
      <w:r w:rsidRPr="00E739EA">
        <w:t xml:space="preserve"> </w:t>
      </w:r>
    </w:p>
    <w:p w14:paraId="7C5C4DE6"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Prezračevanje vozila je izvedeno ločeno za vozniško kabino in potniški prostor. Vstop svežega zraka mora biti spelj</w:t>
      </w:r>
      <w:r w:rsidR="00982415" w:rsidRPr="00E739EA">
        <w:rPr>
          <w:rFonts w:ascii="Tahoma" w:hAnsi="Tahoma" w:cs="Tahoma"/>
          <w:sz w:val="20"/>
          <w:szCs w:val="20"/>
        </w:rPr>
        <w:t>an preko filtra prašnih delcev.</w:t>
      </w:r>
    </w:p>
    <w:p w14:paraId="7C256750"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Ventilacija vozniškega prostora naj ima brezstopenjsko ali najmanj štiri stopenjsko regulacijo tako, da si lahko vsak voznik nastavi želeni pretok zraka.</w:t>
      </w:r>
      <w:bookmarkStart w:id="68" w:name="page37"/>
      <w:bookmarkEnd w:id="68"/>
    </w:p>
    <w:p w14:paraId="41F96485" w14:textId="65947953" w:rsidR="00686A77" w:rsidRPr="00E739EA" w:rsidRDefault="00686A77" w:rsidP="00686A77">
      <w:pPr>
        <w:jc w:val="both"/>
        <w:rPr>
          <w:rFonts w:ascii="Tahoma" w:hAnsi="Tahoma" w:cs="Tahoma"/>
          <w:sz w:val="20"/>
          <w:szCs w:val="20"/>
        </w:rPr>
      </w:pPr>
      <w:r w:rsidRPr="00E739EA">
        <w:rPr>
          <w:rFonts w:ascii="Tahoma" w:hAnsi="Tahoma" w:cs="Tahoma"/>
          <w:sz w:val="20"/>
          <w:szCs w:val="20"/>
        </w:rPr>
        <w:t>V</w:t>
      </w:r>
      <w:r w:rsidR="00D67EDC" w:rsidRPr="00E739EA">
        <w:rPr>
          <w:rFonts w:ascii="Tahoma" w:hAnsi="Tahoma" w:cs="Tahoma"/>
          <w:sz w:val="20"/>
          <w:szCs w:val="20"/>
        </w:rPr>
        <w:t xml:space="preserve"> potniškem prostoru </w:t>
      </w:r>
      <w:r w:rsidRPr="00E739EA">
        <w:rPr>
          <w:rFonts w:ascii="Tahoma" w:hAnsi="Tahoma" w:cs="Tahoma"/>
          <w:sz w:val="20"/>
          <w:szCs w:val="20"/>
        </w:rPr>
        <w:t xml:space="preserve">morata biti </w:t>
      </w:r>
      <w:r w:rsidR="0006481C" w:rsidRPr="00E739EA">
        <w:rPr>
          <w:rFonts w:ascii="Tahoma" w:hAnsi="Tahoma" w:cs="Tahoma"/>
          <w:sz w:val="20"/>
          <w:szCs w:val="20"/>
        </w:rPr>
        <w:t>vgrajeni</w:t>
      </w:r>
      <w:r w:rsidRPr="00E739EA">
        <w:rPr>
          <w:rFonts w:ascii="Tahoma" w:hAnsi="Tahoma" w:cs="Tahoma"/>
          <w:sz w:val="20"/>
          <w:szCs w:val="20"/>
        </w:rPr>
        <w:t xml:space="preserve"> 2 električno krmiljeni strešni loputi</w:t>
      </w:r>
      <w:r w:rsidR="007D0EBB">
        <w:rPr>
          <w:rFonts w:ascii="Tahoma" w:hAnsi="Tahoma" w:cs="Tahoma"/>
          <w:sz w:val="20"/>
          <w:szCs w:val="20"/>
        </w:rPr>
        <w:t xml:space="preserve"> (s samodejnim zapiranj</w:t>
      </w:r>
      <w:r w:rsidR="002E2A13">
        <w:rPr>
          <w:rFonts w:ascii="Tahoma" w:hAnsi="Tahoma" w:cs="Tahoma"/>
          <w:sz w:val="20"/>
          <w:szCs w:val="20"/>
        </w:rPr>
        <w:t>em</w:t>
      </w:r>
      <w:r w:rsidR="007D0EBB">
        <w:rPr>
          <w:rFonts w:ascii="Tahoma" w:hAnsi="Tahoma" w:cs="Tahoma"/>
          <w:sz w:val="20"/>
          <w:szCs w:val="20"/>
        </w:rPr>
        <w:t xml:space="preserve"> ob odvzemu kontakta)</w:t>
      </w:r>
      <w:r w:rsidR="002E2A13">
        <w:rPr>
          <w:rFonts w:ascii="Tahoma" w:hAnsi="Tahoma" w:cs="Tahoma"/>
          <w:sz w:val="20"/>
          <w:szCs w:val="20"/>
        </w:rPr>
        <w:t>, ki istočasno služita za zasilni izhod.</w:t>
      </w:r>
    </w:p>
    <w:p w14:paraId="179210EB" w14:textId="77777777" w:rsidR="00686A77" w:rsidRPr="00E739EA" w:rsidRDefault="00686A77" w:rsidP="00916D2A">
      <w:pPr>
        <w:pStyle w:val="Naslov5"/>
      </w:pPr>
      <w:bookmarkStart w:id="69" w:name="_Toc196465715"/>
      <w:r w:rsidRPr="00E739EA">
        <w:t>Ogrevanje potniškega prostora in vozniške kabine</w:t>
      </w:r>
      <w:bookmarkEnd w:id="69"/>
      <w:r w:rsidRPr="00E739EA">
        <w:t xml:space="preserve"> </w:t>
      </w:r>
    </w:p>
    <w:p w14:paraId="62EC24AE" w14:textId="64A5CB5A" w:rsidR="007B283D" w:rsidRPr="00E739EA" w:rsidRDefault="00686A77" w:rsidP="00686A77">
      <w:pPr>
        <w:jc w:val="both"/>
        <w:rPr>
          <w:rFonts w:ascii="Tahoma" w:hAnsi="Tahoma" w:cs="Tahoma"/>
          <w:sz w:val="20"/>
          <w:szCs w:val="20"/>
        </w:rPr>
      </w:pPr>
      <w:r w:rsidRPr="00E739EA">
        <w:rPr>
          <w:rFonts w:ascii="Tahoma" w:hAnsi="Tahoma" w:cs="Tahoma"/>
          <w:sz w:val="20"/>
          <w:szCs w:val="20"/>
        </w:rPr>
        <w:t>Ogrevanje potniškega prostora se izvede s toplovodnimi gr</w:t>
      </w:r>
      <w:r w:rsidR="000C2794">
        <w:rPr>
          <w:rFonts w:ascii="Tahoma" w:hAnsi="Tahoma" w:cs="Tahoma"/>
          <w:sz w:val="20"/>
          <w:szCs w:val="20"/>
        </w:rPr>
        <w:t>elnimi napravami</w:t>
      </w:r>
      <w:r w:rsidR="00961EFF">
        <w:rPr>
          <w:rFonts w:ascii="Tahoma" w:hAnsi="Tahoma" w:cs="Tahoma"/>
          <w:sz w:val="20"/>
          <w:szCs w:val="20"/>
        </w:rPr>
        <w:t xml:space="preserve"> (konvektorji)</w:t>
      </w:r>
      <w:r w:rsidRPr="00E739EA">
        <w:rPr>
          <w:rFonts w:ascii="Tahoma" w:hAnsi="Tahoma" w:cs="Tahoma"/>
          <w:sz w:val="20"/>
          <w:szCs w:val="20"/>
        </w:rPr>
        <w:t>, ki so nameščene ob stranskih stenah avtobusa, pod sedeži, v posebnem grelnem kanalu. Grelne naprave segrevajo zrak v potniški kabini v odvisnosti od vrednosti, ki jih zaznajo senzorji. Toploto za segrevanje vode se dobi od motorja in/ali naprave za dodatno ogrevanje. Toplovodne cevi so montirane v posebnem grelnem kanalu in pokrite s perforiranimi pokrovi. Pokrovi morajo biti pritrjeni tako, da se jih lahko hitro in enostavno odstrani. Temperaturna regulacija v potniškem prostoru se mora izvajati avtomatično, s pomočjo tipal. Grelne naprave morajo biti enakomerno razporejene po vsem vozilu.</w:t>
      </w:r>
    </w:p>
    <w:p w14:paraId="184809F8" w14:textId="77777777" w:rsidR="00686A77" w:rsidRPr="00E739EA" w:rsidRDefault="0006481C" w:rsidP="00686A77">
      <w:pPr>
        <w:jc w:val="both"/>
        <w:rPr>
          <w:rFonts w:ascii="Tahoma" w:hAnsi="Tahoma" w:cs="Tahoma"/>
          <w:sz w:val="20"/>
          <w:szCs w:val="20"/>
        </w:rPr>
      </w:pPr>
      <w:r w:rsidRPr="00E739EA">
        <w:rPr>
          <w:rFonts w:ascii="Tahoma" w:hAnsi="Tahoma" w:cs="Tahoma"/>
          <w:sz w:val="20"/>
          <w:szCs w:val="20"/>
        </w:rPr>
        <w:t>Pri prednjih vratih mora biti pri vstopni stopnici odprtina za vpihovanje toplega zraka.</w:t>
      </w:r>
      <w:r w:rsidR="00686A77" w:rsidRPr="00E739EA">
        <w:rPr>
          <w:rFonts w:ascii="Tahoma" w:hAnsi="Tahoma" w:cs="Tahoma"/>
          <w:sz w:val="20"/>
          <w:szCs w:val="20"/>
        </w:rPr>
        <w:t xml:space="preserve"> </w:t>
      </w:r>
    </w:p>
    <w:p w14:paraId="1EB33202" w14:textId="4B1BAF87" w:rsidR="00686A77" w:rsidRDefault="00686A77" w:rsidP="000342D8">
      <w:pPr>
        <w:spacing w:after="0"/>
        <w:contextualSpacing/>
        <w:jc w:val="both"/>
        <w:rPr>
          <w:rFonts w:ascii="Tahoma" w:hAnsi="Tahoma" w:cs="Tahoma"/>
          <w:sz w:val="20"/>
          <w:szCs w:val="20"/>
        </w:rPr>
      </w:pPr>
      <w:r w:rsidRPr="00E739EA">
        <w:rPr>
          <w:rFonts w:ascii="Tahoma" w:hAnsi="Tahoma" w:cs="Tahoma"/>
          <w:sz w:val="20"/>
          <w:szCs w:val="20"/>
        </w:rPr>
        <w:lastRenderedPageBreak/>
        <w:t xml:space="preserve">Za dodatno ogrevanje prostora, predvsem pa za predgretje hladilne tekočine motorja pred zagonom </w:t>
      </w:r>
      <w:r w:rsidRPr="00A54023">
        <w:rPr>
          <w:rFonts w:ascii="Tahoma" w:hAnsi="Tahoma" w:cs="Tahoma"/>
          <w:sz w:val="20"/>
          <w:szCs w:val="20"/>
        </w:rPr>
        <w:t>hladnega motorja, se mora v vozilo montirati napravo za dodatno ogrevanje</w:t>
      </w:r>
      <w:r w:rsidR="001616A3" w:rsidRPr="00A54023">
        <w:rPr>
          <w:rFonts w:ascii="Tahoma" w:hAnsi="Tahoma" w:cs="Tahoma"/>
          <w:sz w:val="20"/>
          <w:szCs w:val="20"/>
        </w:rPr>
        <w:t xml:space="preserve"> z uro za nastavitev časa vklopa (timer),</w:t>
      </w:r>
      <w:r w:rsidRPr="00A54023">
        <w:rPr>
          <w:rFonts w:ascii="Tahoma" w:hAnsi="Tahoma" w:cs="Tahoma"/>
          <w:sz w:val="20"/>
          <w:szCs w:val="20"/>
        </w:rPr>
        <w:t xml:space="preserve"> kot npr.: </w:t>
      </w:r>
      <w:r w:rsidR="00E01509" w:rsidRPr="00A54023">
        <w:rPr>
          <w:rFonts w:ascii="Tahoma" w:hAnsi="Tahoma" w:cs="Tahoma"/>
          <w:sz w:val="20"/>
          <w:szCs w:val="20"/>
        </w:rPr>
        <w:t>Valeo</w:t>
      </w:r>
      <w:r w:rsidRPr="00A54023">
        <w:rPr>
          <w:rFonts w:ascii="Tahoma" w:hAnsi="Tahoma" w:cs="Tahoma"/>
          <w:sz w:val="20"/>
          <w:szCs w:val="20"/>
        </w:rPr>
        <w:t xml:space="preserve"> </w:t>
      </w:r>
      <w:r w:rsidR="00822265" w:rsidRPr="00A54023">
        <w:rPr>
          <w:rFonts w:ascii="Tahoma" w:hAnsi="Tahoma" w:cs="Tahoma"/>
          <w:sz w:val="20"/>
          <w:szCs w:val="20"/>
        </w:rPr>
        <w:t xml:space="preserve">Thermo </w:t>
      </w:r>
      <w:r w:rsidR="00E01509" w:rsidRPr="00A54023">
        <w:rPr>
          <w:rFonts w:ascii="Tahoma" w:hAnsi="Tahoma" w:cs="Tahoma"/>
          <w:sz w:val="20"/>
          <w:szCs w:val="20"/>
        </w:rPr>
        <w:t xml:space="preserve">plus </w:t>
      </w:r>
      <w:r w:rsidRPr="00A54023">
        <w:rPr>
          <w:rFonts w:ascii="Tahoma" w:hAnsi="Tahoma" w:cs="Tahoma"/>
          <w:sz w:val="20"/>
          <w:szCs w:val="20"/>
        </w:rPr>
        <w:t>3</w:t>
      </w:r>
      <w:r w:rsidR="00D721A8" w:rsidRPr="00A54023">
        <w:rPr>
          <w:rFonts w:ascii="Tahoma" w:hAnsi="Tahoma" w:cs="Tahoma"/>
          <w:sz w:val="20"/>
          <w:szCs w:val="20"/>
        </w:rPr>
        <w:t>50</w:t>
      </w:r>
      <w:r w:rsidRPr="00A54023">
        <w:rPr>
          <w:rFonts w:ascii="Tahoma" w:hAnsi="Tahoma" w:cs="Tahoma"/>
          <w:sz w:val="20"/>
          <w:szCs w:val="20"/>
        </w:rPr>
        <w:t>. Toplotna moč</w:t>
      </w:r>
      <w:r w:rsidR="001616A3" w:rsidRPr="00A54023">
        <w:rPr>
          <w:rFonts w:ascii="Tahoma" w:hAnsi="Tahoma" w:cs="Tahoma"/>
          <w:sz w:val="20"/>
          <w:szCs w:val="20"/>
        </w:rPr>
        <w:t xml:space="preserve"> naprave</w:t>
      </w:r>
      <w:r w:rsidRPr="00A54023">
        <w:rPr>
          <w:rFonts w:ascii="Tahoma" w:hAnsi="Tahoma" w:cs="Tahoma"/>
          <w:sz w:val="20"/>
          <w:szCs w:val="20"/>
        </w:rPr>
        <w:t xml:space="preserve"> mora biti najmanj 3</w:t>
      </w:r>
      <w:r w:rsidR="00801B3D" w:rsidRPr="00A54023">
        <w:rPr>
          <w:rFonts w:ascii="Tahoma" w:hAnsi="Tahoma" w:cs="Tahoma"/>
          <w:sz w:val="20"/>
          <w:szCs w:val="20"/>
        </w:rPr>
        <w:t>5</w:t>
      </w:r>
      <w:r w:rsidRPr="00A54023">
        <w:rPr>
          <w:rFonts w:ascii="Tahoma" w:hAnsi="Tahoma" w:cs="Tahoma"/>
          <w:sz w:val="20"/>
          <w:szCs w:val="20"/>
        </w:rPr>
        <w:t xml:space="preserve"> kW</w:t>
      </w:r>
      <w:r w:rsidR="00801B3D" w:rsidRPr="00A54023">
        <w:rPr>
          <w:rFonts w:ascii="Tahoma" w:hAnsi="Tahoma" w:cs="Tahoma"/>
          <w:sz w:val="20"/>
          <w:szCs w:val="20"/>
        </w:rPr>
        <w:t>, s predgretjem šobe.</w:t>
      </w:r>
      <w:r w:rsidR="000620A1">
        <w:rPr>
          <w:rFonts w:ascii="Tahoma" w:hAnsi="Tahoma" w:cs="Tahoma"/>
          <w:sz w:val="20"/>
          <w:szCs w:val="20"/>
        </w:rPr>
        <w:t xml:space="preserve"> </w:t>
      </w:r>
    </w:p>
    <w:p w14:paraId="27734967" w14:textId="18B82FD7" w:rsidR="000921CE" w:rsidRDefault="000921CE" w:rsidP="000342D8">
      <w:pPr>
        <w:spacing w:after="0"/>
        <w:contextualSpacing/>
        <w:jc w:val="both"/>
        <w:rPr>
          <w:rFonts w:ascii="Tahoma" w:hAnsi="Tahoma" w:cs="Tahoma"/>
          <w:sz w:val="20"/>
          <w:szCs w:val="20"/>
        </w:rPr>
      </w:pPr>
      <w:r w:rsidRPr="00A54023">
        <w:rPr>
          <w:rFonts w:ascii="Tahoma" w:hAnsi="Tahoma" w:cs="Tahoma"/>
          <w:sz w:val="20"/>
          <w:szCs w:val="20"/>
        </w:rPr>
        <w:t>Vozilo mora imeti vgrajeno dodatno izolacijo</w:t>
      </w:r>
      <w:r w:rsidR="00F33AE2" w:rsidRPr="00A54023">
        <w:rPr>
          <w:rFonts w:ascii="Tahoma" w:hAnsi="Tahoma" w:cs="Tahoma"/>
          <w:sz w:val="20"/>
          <w:szCs w:val="20"/>
        </w:rPr>
        <w:t xml:space="preserve"> poda</w:t>
      </w:r>
      <w:r w:rsidRPr="00A54023">
        <w:rPr>
          <w:rFonts w:ascii="Tahoma" w:hAnsi="Tahoma" w:cs="Tahoma"/>
          <w:sz w:val="20"/>
          <w:szCs w:val="20"/>
        </w:rPr>
        <w:t xml:space="preserve"> pri vozniku in sovozniku</w:t>
      </w:r>
      <w:r w:rsidR="00E50A4E" w:rsidRPr="00A54023">
        <w:rPr>
          <w:rFonts w:ascii="Tahoma" w:hAnsi="Tahoma" w:cs="Tahoma"/>
          <w:sz w:val="20"/>
          <w:szCs w:val="20"/>
        </w:rPr>
        <w:t xml:space="preserve"> ter dodatni grelnik pri vozniškem sedežu</w:t>
      </w:r>
      <w:r w:rsidR="00A54023" w:rsidRPr="00A54023">
        <w:rPr>
          <w:rFonts w:ascii="Tahoma" w:hAnsi="Tahoma" w:cs="Tahoma"/>
          <w:sz w:val="20"/>
          <w:szCs w:val="20"/>
        </w:rPr>
        <w:t>.</w:t>
      </w:r>
    </w:p>
    <w:p w14:paraId="6D101475" w14:textId="77777777" w:rsidR="00DE067A" w:rsidRDefault="00DE067A" w:rsidP="000342D8">
      <w:pPr>
        <w:spacing w:after="0"/>
        <w:contextualSpacing/>
        <w:jc w:val="both"/>
        <w:rPr>
          <w:rFonts w:ascii="Tahoma" w:hAnsi="Tahoma" w:cs="Tahoma"/>
          <w:sz w:val="20"/>
          <w:szCs w:val="20"/>
        </w:rPr>
      </w:pPr>
    </w:p>
    <w:p w14:paraId="48688B0A" w14:textId="77777777" w:rsidR="00686A77" w:rsidRPr="00E739EA" w:rsidRDefault="006977F8" w:rsidP="002C067B">
      <w:pPr>
        <w:pStyle w:val="Naslov3"/>
      </w:pPr>
      <w:bookmarkStart w:id="70" w:name="page39"/>
      <w:bookmarkEnd w:id="70"/>
      <w:r w:rsidRPr="00E739EA">
        <w:t xml:space="preserve">  </w:t>
      </w:r>
      <w:r w:rsidR="00C76367" w:rsidRPr="00E739EA">
        <w:t xml:space="preserve">    </w:t>
      </w:r>
      <w:r w:rsidRPr="00E739EA">
        <w:t xml:space="preserve"> </w:t>
      </w:r>
      <w:bookmarkStart w:id="71" w:name="_Toc196465716"/>
      <w:r w:rsidR="00686A77" w:rsidRPr="00E739EA">
        <w:t>Notranja oprema</w:t>
      </w:r>
      <w:bookmarkEnd w:id="71"/>
      <w:r w:rsidR="00686A77" w:rsidRPr="00E739EA">
        <w:t xml:space="preserve"> </w:t>
      </w:r>
    </w:p>
    <w:p w14:paraId="6DAAD0D4" w14:textId="457959FA" w:rsidR="00686A77" w:rsidRPr="00E739EA" w:rsidRDefault="00C76367" w:rsidP="00916D2A">
      <w:pPr>
        <w:pStyle w:val="Naslov5"/>
      </w:pPr>
      <w:r w:rsidRPr="00E739EA">
        <w:t xml:space="preserve"> </w:t>
      </w:r>
      <w:bookmarkStart w:id="72" w:name="_Toc196465717"/>
      <w:r w:rsidR="00527A0F">
        <w:t>Sedeži v potniškem prostoru</w:t>
      </w:r>
      <w:bookmarkEnd w:id="72"/>
      <w:r w:rsidR="00686A77" w:rsidRPr="00E739EA">
        <w:t xml:space="preserve"> </w:t>
      </w:r>
    </w:p>
    <w:p w14:paraId="0949A32D" w14:textId="77777777" w:rsidR="00B66D85" w:rsidRDefault="00527A0F" w:rsidP="00B66D85">
      <w:pPr>
        <w:jc w:val="both"/>
        <w:rPr>
          <w:rFonts w:ascii="Tahoma" w:hAnsi="Tahoma" w:cs="Tahoma"/>
          <w:sz w:val="20"/>
          <w:szCs w:val="20"/>
        </w:rPr>
      </w:pPr>
      <w:r w:rsidRPr="00527A0F">
        <w:rPr>
          <w:rFonts w:ascii="Tahoma" w:hAnsi="Tahoma" w:cs="Tahoma"/>
          <w:sz w:val="20"/>
          <w:szCs w:val="20"/>
        </w:rPr>
        <w:t xml:space="preserve">V vozilu mora biti najmanj </w:t>
      </w:r>
      <w:r w:rsidRPr="00A54023">
        <w:rPr>
          <w:rFonts w:ascii="Tahoma" w:hAnsi="Tahoma" w:cs="Tahoma"/>
          <w:sz w:val="20"/>
          <w:szCs w:val="20"/>
        </w:rPr>
        <w:t>5</w:t>
      </w:r>
      <w:r w:rsidR="00895AD3" w:rsidRPr="00A54023">
        <w:rPr>
          <w:rFonts w:ascii="Tahoma" w:hAnsi="Tahoma" w:cs="Tahoma"/>
          <w:sz w:val="20"/>
          <w:szCs w:val="20"/>
        </w:rPr>
        <w:t>1</w:t>
      </w:r>
      <w:r w:rsidRPr="00527A0F">
        <w:rPr>
          <w:rFonts w:ascii="Tahoma" w:hAnsi="Tahoma" w:cs="Tahoma"/>
          <w:sz w:val="20"/>
          <w:szCs w:val="20"/>
        </w:rPr>
        <w:t xml:space="preserve"> sedežev za potnike (brez sedeža za vodiča). </w:t>
      </w:r>
    </w:p>
    <w:p w14:paraId="04380DAA" w14:textId="3CFE7302" w:rsidR="00B66D85" w:rsidRPr="00B66D85" w:rsidRDefault="00B66D85" w:rsidP="00B66D85">
      <w:pPr>
        <w:jc w:val="both"/>
        <w:rPr>
          <w:rFonts w:ascii="Tahoma" w:hAnsi="Tahoma" w:cs="Tahoma"/>
          <w:sz w:val="20"/>
          <w:szCs w:val="20"/>
        </w:rPr>
      </w:pPr>
      <w:r w:rsidRPr="00B66D85">
        <w:rPr>
          <w:rFonts w:ascii="Tahoma" w:hAnsi="Tahoma" w:cs="Tahoma"/>
          <w:bCs/>
          <w:sz w:val="20"/>
        </w:rPr>
        <w:t>Razmik med  sedeži mora biti najmanj 7</w:t>
      </w:r>
      <w:r w:rsidR="00FE3BE0">
        <w:rPr>
          <w:rFonts w:ascii="Tahoma" w:hAnsi="Tahoma" w:cs="Tahoma"/>
          <w:bCs/>
          <w:sz w:val="20"/>
        </w:rPr>
        <w:t>0</w:t>
      </w:r>
      <w:r w:rsidRPr="00B66D85">
        <w:rPr>
          <w:rFonts w:ascii="Tahoma" w:hAnsi="Tahoma" w:cs="Tahoma"/>
          <w:bCs/>
          <w:sz w:val="20"/>
        </w:rPr>
        <w:t xml:space="preserve">0 mm, debelina hrbtnih naslonov sedežev pa najmanj </w:t>
      </w:r>
      <w:r w:rsidR="00986FCC">
        <w:rPr>
          <w:rFonts w:ascii="Tahoma" w:hAnsi="Tahoma" w:cs="Tahoma"/>
          <w:bCs/>
          <w:sz w:val="20"/>
        </w:rPr>
        <w:t>2</w:t>
      </w:r>
      <w:r w:rsidRPr="00B66D85">
        <w:rPr>
          <w:rFonts w:ascii="Tahoma" w:hAnsi="Tahoma" w:cs="Tahoma"/>
          <w:bCs/>
          <w:sz w:val="20"/>
        </w:rPr>
        <w:t>5 mm. Razmik med sedeži se meri na višini 620 mm od tal, na sredini širine sedeža. Meri se razdalja od sprednjega dela hrbtnega naslona do zadnjega dela hrbtišča sedeža pred njim.</w:t>
      </w:r>
    </w:p>
    <w:p w14:paraId="20247C8B" w14:textId="131EFC5B" w:rsidR="00527A0F" w:rsidRPr="00527A0F" w:rsidRDefault="00527A0F" w:rsidP="00527A0F">
      <w:pPr>
        <w:spacing w:after="0"/>
        <w:jc w:val="both"/>
        <w:rPr>
          <w:rFonts w:ascii="Tahoma" w:hAnsi="Tahoma" w:cs="Tahoma"/>
          <w:sz w:val="20"/>
          <w:szCs w:val="20"/>
        </w:rPr>
      </w:pPr>
      <w:r w:rsidRPr="00527A0F">
        <w:rPr>
          <w:rFonts w:ascii="Tahoma" w:hAnsi="Tahoma" w:cs="Tahoma"/>
          <w:sz w:val="20"/>
          <w:szCs w:val="20"/>
        </w:rPr>
        <w:t xml:space="preserve">Potniški sedeži morajo biti ergonomsko oblikovani s pomičnim hrbtnim naslonjalom. Pod sedeži nameščene opore za </w:t>
      </w:r>
      <w:r w:rsidRPr="00FB758D">
        <w:rPr>
          <w:rFonts w:ascii="Tahoma" w:hAnsi="Tahoma" w:cs="Tahoma"/>
          <w:sz w:val="20"/>
          <w:szCs w:val="20"/>
        </w:rPr>
        <w:t>noge in so na strani prehoda opremljeni s preklopnimi ročaji</w:t>
      </w:r>
      <w:r w:rsidR="00610544" w:rsidRPr="00FB758D">
        <w:rPr>
          <w:rFonts w:ascii="Tahoma" w:hAnsi="Tahoma" w:cs="Tahoma"/>
          <w:sz w:val="20"/>
          <w:szCs w:val="20"/>
        </w:rPr>
        <w:t>.</w:t>
      </w:r>
      <w:r w:rsidRPr="00FB758D">
        <w:rPr>
          <w:rFonts w:ascii="Tahoma" w:hAnsi="Tahoma" w:cs="Tahoma"/>
          <w:sz w:val="20"/>
          <w:szCs w:val="20"/>
        </w:rPr>
        <w:t xml:space="preserve"> Na zadnji strani hrbtnega naslonjala sta dva poševna sedežna ročaja</w:t>
      </w:r>
      <w:r w:rsidRPr="00527A0F">
        <w:rPr>
          <w:rFonts w:ascii="Tahoma" w:hAnsi="Tahoma" w:cs="Tahoma"/>
          <w:sz w:val="20"/>
          <w:szCs w:val="20"/>
        </w:rPr>
        <w:t xml:space="preserve">, zložljiva mizica </w:t>
      </w:r>
      <w:r w:rsidRPr="00A54023">
        <w:rPr>
          <w:rFonts w:ascii="Tahoma" w:hAnsi="Tahoma" w:cs="Tahoma"/>
          <w:sz w:val="20"/>
          <w:szCs w:val="20"/>
        </w:rPr>
        <w:t>in mrežica za revije.</w:t>
      </w:r>
      <w:r w:rsidR="009924A5" w:rsidRPr="00A54023">
        <w:rPr>
          <w:rFonts w:ascii="Tahoma" w:hAnsi="Tahoma" w:cs="Tahoma"/>
          <w:sz w:val="20"/>
          <w:szCs w:val="20"/>
        </w:rPr>
        <w:t xml:space="preserve"> Na </w:t>
      </w:r>
      <w:r w:rsidR="00A21330" w:rsidRPr="00A54023">
        <w:rPr>
          <w:rFonts w:ascii="Tahoma" w:hAnsi="Tahoma" w:cs="Tahoma"/>
          <w:sz w:val="20"/>
          <w:szCs w:val="20"/>
        </w:rPr>
        <w:t>prednji</w:t>
      </w:r>
      <w:r w:rsidR="009924A5" w:rsidRPr="00A54023">
        <w:rPr>
          <w:rFonts w:ascii="Tahoma" w:hAnsi="Tahoma" w:cs="Tahoma"/>
          <w:sz w:val="20"/>
          <w:szCs w:val="20"/>
        </w:rPr>
        <w:t xml:space="preserve"> strani, med sedežema mora biti vgrajen </w:t>
      </w:r>
      <w:r w:rsidR="00B66D85" w:rsidRPr="00A54023">
        <w:rPr>
          <w:rFonts w:ascii="Tahoma" w:hAnsi="Tahoma" w:cs="Tahoma"/>
          <w:sz w:val="20"/>
          <w:szCs w:val="20"/>
        </w:rPr>
        <w:t xml:space="preserve">vtičnica z </w:t>
      </w:r>
      <w:r w:rsidR="00E950B2" w:rsidRPr="00A54023">
        <w:rPr>
          <w:rFonts w:ascii="Tahoma" w:hAnsi="Tahoma" w:cs="Tahoma"/>
          <w:sz w:val="20"/>
          <w:szCs w:val="20"/>
        </w:rPr>
        <w:t xml:space="preserve">1x USB-A in </w:t>
      </w:r>
      <w:r w:rsidR="00A54023" w:rsidRPr="00A54023">
        <w:rPr>
          <w:rFonts w:ascii="Tahoma" w:hAnsi="Tahoma" w:cs="Tahoma"/>
          <w:sz w:val="20"/>
          <w:szCs w:val="20"/>
        </w:rPr>
        <w:t>1</w:t>
      </w:r>
      <w:r w:rsidR="00F434A1" w:rsidRPr="00A54023">
        <w:rPr>
          <w:rFonts w:ascii="Tahoma" w:hAnsi="Tahoma" w:cs="Tahoma"/>
          <w:sz w:val="20"/>
          <w:szCs w:val="20"/>
        </w:rPr>
        <w:t>x</w:t>
      </w:r>
      <w:r w:rsidR="009924A5" w:rsidRPr="00A54023">
        <w:rPr>
          <w:rFonts w:ascii="Tahoma" w:hAnsi="Tahoma" w:cs="Tahoma"/>
          <w:sz w:val="20"/>
          <w:szCs w:val="20"/>
        </w:rPr>
        <w:t xml:space="preserve"> USB-C</w:t>
      </w:r>
      <w:r w:rsidR="00B66D85" w:rsidRPr="00A54023">
        <w:rPr>
          <w:rFonts w:ascii="Tahoma" w:hAnsi="Tahoma" w:cs="Tahoma"/>
          <w:sz w:val="20"/>
          <w:szCs w:val="20"/>
        </w:rPr>
        <w:t xml:space="preserve"> priključkom</w:t>
      </w:r>
      <w:r w:rsidR="007C6924" w:rsidRPr="00A54023">
        <w:rPr>
          <w:rFonts w:ascii="Tahoma" w:hAnsi="Tahoma" w:cs="Tahoma"/>
          <w:sz w:val="20"/>
          <w:szCs w:val="20"/>
        </w:rPr>
        <w:t>.</w:t>
      </w:r>
    </w:p>
    <w:p w14:paraId="32CA9CE4" w14:textId="4173D0D3" w:rsidR="00527A0F" w:rsidRPr="00527A0F" w:rsidRDefault="00527A0F" w:rsidP="00527A0F">
      <w:pPr>
        <w:spacing w:after="0"/>
        <w:jc w:val="both"/>
        <w:rPr>
          <w:rFonts w:ascii="Tahoma" w:hAnsi="Tahoma" w:cs="Tahoma"/>
          <w:sz w:val="20"/>
          <w:szCs w:val="20"/>
        </w:rPr>
      </w:pPr>
      <w:r w:rsidRPr="00527A0F">
        <w:rPr>
          <w:rFonts w:ascii="Tahoma" w:hAnsi="Tahoma" w:cs="Tahoma"/>
          <w:sz w:val="20"/>
          <w:szCs w:val="20"/>
        </w:rPr>
        <w:t>Potniški sedeži morajo biti opremljeni z dvotočkovnimi varnostnimi</w:t>
      </w:r>
      <w:r w:rsidR="00A54023">
        <w:rPr>
          <w:rFonts w:ascii="Tahoma" w:hAnsi="Tahoma" w:cs="Tahoma"/>
          <w:sz w:val="20"/>
          <w:szCs w:val="20"/>
        </w:rPr>
        <w:t xml:space="preserve"> pasovi.</w:t>
      </w:r>
    </w:p>
    <w:p w14:paraId="21F199BE" w14:textId="26C3F066" w:rsidR="00527A0F" w:rsidRPr="00527A0F" w:rsidRDefault="00527A0F" w:rsidP="00527A0F">
      <w:pPr>
        <w:spacing w:after="0"/>
        <w:jc w:val="both"/>
        <w:rPr>
          <w:rFonts w:ascii="Tahoma" w:hAnsi="Tahoma" w:cs="Tahoma"/>
          <w:sz w:val="20"/>
          <w:szCs w:val="20"/>
        </w:rPr>
      </w:pPr>
      <w:r w:rsidRPr="00527A0F">
        <w:rPr>
          <w:rFonts w:ascii="Tahoma" w:hAnsi="Tahoma" w:cs="Tahoma"/>
          <w:sz w:val="20"/>
          <w:szCs w:val="20"/>
        </w:rPr>
        <w:t>Vzglavniki sedežev so iz usnja. Všiti so v hrbtna naslonjala.</w:t>
      </w:r>
    </w:p>
    <w:p w14:paraId="4CA3C95E" w14:textId="356CE366" w:rsidR="00527A0F" w:rsidRPr="00527A0F" w:rsidRDefault="00527A0F" w:rsidP="00527A0F">
      <w:pPr>
        <w:spacing w:after="0"/>
        <w:jc w:val="both"/>
        <w:rPr>
          <w:rFonts w:ascii="Tahoma" w:hAnsi="Tahoma" w:cs="Tahoma"/>
          <w:sz w:val="20"/>
          <w:szCs w:val="20"/>
        </w:rPr>
      </w:pPr>
      <w:r w:rsidRPr="00527A0F">
        <w:rPr>
          <w:rFonts w:ascii="Tahoma" w:hAnsi="Tahoma" w:cs="Tahoma"/>
          <w:sz w:val="20"/>
          <w:szCs w:val="20"/>
        </w:rPr>
        <w:t>Sedeži, ki mejijo na koridor, morajo imeti možnost pomika v koridor. Vs</w:t>
      </w:r>
      <w:r w:rsidR="004C64DF">
        <w:rPr>
          <w:rFonts w:ascii="Tahoma" w:hAnsi="Tahoma" w:cs="Tahoma"/>
          <w:sz w:val="20"/>
          <w:szCs w:val="20"/>
        </w:rPr>
        <w:t>e</w:t>
      </w:r>
      <w:r w:rsidRPr="00527A0F">
        <w:rPr>
          <w:rFonts w:ascii="Tahoma" w:hAnsi="Tahoma" w:cs="Tahoma"/>
          <w:sz w:val="20"/>
          <w:szCs w:val="20"/>
        </w:rPr>
        <w:t xml:space="preserve"> vrst</w:t>
      </w:r>
      <w:r w:rsidR="004C64DF">
        <w:rPr>
          <w:rFonts w:ascii="Tahoma" w:hAnsi="Tahoma" w:cs="Tahoma"/>
          <w:sz w:val="20"/>
          <w:szCs w:val="20"/>
        </w:rPr>
        <w:t>e desnih</w:t>
      </w:r>
      <w:r w:rsidRPr="00527A0F">
        <w:rPr>
          <w:rFonts w:ascii="Tahoma" w:hAnsi="Tahoma" w:cs="Tahoma"/>
          <w:sz w:val="20"/>
          <w:szCs w:val="20"/>
        </w:rPr>
        <w:t xml:space="preserve"> sedežev </w:t>
      </w:r>
      <w:r w:rsidR="004C64DF">
        <w:rPr>
          <w:rFonts w:ascii="Tahoma" w:hAnsi="Tahoma" w:cs="Tahoma"/>
          <w:sz w:val="20"/>
          <w:szCs w:val="20"/>
        </w:rPr>
        <w:t>so</w:t>
      </w:r>
      <w:r w:rsidRPr="00527A0F">
        <w:rPr>
          <w:rFonts w:ascii="Tahoma" w:hAnsi="Tahoma" w:cs="Tahoma"/>
          <w:sz w:val="20"/>
          <w:szCs w:val="20"/>
        </w:rPr>
        <w:t xml:space="preserve"> opremljena s posodo za smeti. Na </w:t>
      </w:r>
      <w:r w:rsidR="00B54389">
        <w:rPr>
          <w:rFonts w:ascii="Tahoma" w:hAnsi="Tahoma" w:cs="Tahoma"/>
          <w:sz w:val="20"/>
          <w:szCs w:val="20"/>
        </w:rPr>
        <w:t>polici za prtl</w:t>
      </w:r>
      <w:r w:rsidR="00477911">
        <w:rPr>
          <w:rFonts w:ascii="Tahoma" w:hAnsi="Tahoma" w:cs="Tahoma"/>
          <w:sz w:val="20"/>
          <w:szCs w:val="20"/>
        </w:rPr>
        <w:t>j</w:t>
      </w:r>
      <w:r w:rsidR="00B54389">
        <w:rPr>
          <w:rFonts w:ascii="Tahoma" w:hAnsi="Tahoma" w:cs="Tahoma"/>
          <w:sz w:val="20"/>
          <w:szCs w:val="20"/>
        </w:rPr>
        <w:t>ago</w:t>
      </w:r>
      <w:r w:rsidR="00FE2BB0">
        <w:rPr>
          <w:rFonts w:ascii="Tahoma" w:hAnsi="Tahoma" w:cs="Tahoma"/>
          <w:sz w:val="20"/>
          <w:szCs w:val="20"/>
        </w:rPr>
        <w:t>,</w:t>
      </w:r>
      <w:r w:rsidR="00B54389">
        <w:rPr>
          <w:rFonts w:ascii="Tahoma" w:hAnsi="Tahoma" w:cs="Tahoma"/>
          <w:sz w:val="20"/>
          <w:szCs w:val="20"/>
        </w:rPr>
        <w:t xml:space="preserve"> s st</w:t>
      </w:r>
      <w:r w:rsidR="00D34281">
        <w:rPr>
          <w:rFonts w:ascii="Tahoma" w:hAnsi="Tahoma" w:cs="Tahoma"/>
          <w:sz w:val="20"/>
          <w:szCs w:val="20"/>
        </w:rPr>
        <w:t>ran</w:t>
      </w:r>
      <w:r w:rsidR="00B54389">
        <w:rPr>
          <w:rFonts w:ascii="Tahoma" w:hAnsi="Tahoma" w:cs="Tahoma"/>
          <w:sz w:val="20"/>
          <w:szCs w:val="20"/>
        </w:rPr>
        <w:t>i koridorja</w:t>
      </w:r>
      <w:r w:rsidRPr="00527A0F">
        <w:rPr>
          <w:rFonts w:ascii="Tahoma" w:hAnsi="Tahoma" w:cs="Tahoma"/>
          <w:sz w:val="20"/>
          <w:szCs w:val="20"/>
        </w:rPr>
        <w:t xml:space="preserve"> morajo biti dobro vidne številke sedežev.</w:t>
      </w:r>
      <w:r w:rsidR="0091774A">
        <w:rPr>
          <w:rFonts w:ascii="Tahoma" w:hAnsi="Tahoma" w:cs="Tahoma"/>
          <w:sz w:val="20"/>
          <w:szCs w:val="20"/>
        </w:rPr>
        <w:t xml:space="preserve"> </w:t>
      </w:r>
    </w:p>
    <w:p w14:paraId="4270EF98" w14:textId="77777777" w:rsidR="00527A0F" w:rsidRPr="00527A0F" w:rsidRDefault="00527A0F" w:rsidP="00527A0F">
      <w:pPr>
        <w:pStyle w:val="Odstavekseznama"/>
        <w:spacing w:after="0"/>
        <w:ind w:left="563"/>
        <w:jc w:val="both"/>
        <w:rPr>
          <w:rFonts w:ascii="Tahoma" w:hAnsi="Tahoma" w:cs="Tahoma"/>
          <w:sz w:val="20"/>
          <w:szCs w:val="20"/>
        </w:rPr>
      </w:pPr>
    </w:p>
    <w:p w14:paraId="01A468E6" w14:textId="35774A39" w:rsidR="00527A0F" w:rsidRDefault="00527A0F" w:rsidP="00527A0F">
      <w:pPr>
        <w:spacing w:after="0"/>
        <w:jc w:val="both"/>
        <w:rPr>
          <w:rFonts w:ascii="Tahoma" w:hAnsi="Tahoma" w:cs="Tahoma"/>
          <w:sz w:val="20"/>
          <w:szCs w:val="20"/>
        </w:rPr>
      </w:pPr>
      <w:r w:rsidRPr="00527A0F">
        <w:rPr>
          <w:rFonts w:ascii="Tahoma" w:hAnsi="Tahoma" w:cs="Tahoma"/>
          <w:sz w:val="20"/>
          <w:szCs w:val="20"/>
        </w:rPr>
        <w:t xml:space="preserve">Pri vstopu 1. vrat mora biti dodatno nameščen še </w:t>
      </w:r>
      <w:r w:rsidR="00DD470D">
        <w:rPr>
          <w:rFonts w:ascii="Tahoma" w:hAnsi="Tahoma" w:cs="Tahoma"/>
          <w:sz w:val="20"/>
          <w:szCs w:val="20"/>
        </w:rPr>
        <w:t xml:space="preserve">preklopni </w:t>
      </w:r>
      <w:r w:rsidRPr="00527A0F">
        <w:rPr>
          <w:rFonts w:ascii="Tahoma" w:hAnsi="Tahoma" w:cs="Tahoma"/>
          <w:sz w:val="20"/>
          <w:szCs w:val="20"/>
        </w:rPr>
        <w:t xml:space="preserve">sedež za vodiča. Montirati </w:t>
      </w:r>
      <w:r w:rsidRPr="00A54023">
        <w:rPr>
          <w:rFonts w:ascii="Tahoma" w:hAnsi="Tahoma" w:cs="Tahoma"/>
          <w:sz w:val="20"/>
          <w:szCs w:val="20"/>
        </w:rPr>
        <w:t>sedež visoke kakovosti, ki je udoben in ergonomski</w:t>
      </w:r>
      <w:r w:rsidR="00DD470D" w:rsidRPr="00A54023">
        <w:rPr>
          <w:rFonts w:ascii="Tahoma" w:hAnsi="Tahoma" w:cs="Tahoma"/>
          <w:sz w:val="20"/>
          <w:szCs w:val="20"/>
        </w:rPr>
        <w:t xml:space="preserve"> (debelina pene sedala mora znašati najmanj </w:t>
      </w:r>
      <w:r w:rsidR="00097AEF" w:rsidRPr="00A54023">
        <w:rPr>
          <w:rFonts w:ascii="Tahoma" w:hAnsi="Tahoma" w:cs="Tahoma"/>
          <w:sz w:val="20"/>
          <w:szCs w:val="20"/>
        </w:rPr>
        <w:t xml:space="preserve">120 </w:t>
      </w:r>
      <w:r w:rsidR="00DD470D" w:rsidRPr="00A54023">
        <w:rPr>
          <w:rFonts w:ascii="Tahoma" w:hAnsi="Tahoma" w:cs="Tahoma"/>
          <w:sz w:val="20"/>
          <w:szCs w:val="20"/>
        </w:rPr>
        <w:t>mm)</w:t>
      </w:r>
      <w:r w:rsidRPr="00A54023">
        <w:rPr>
          <w:rFonts w:ascii="Tahoma" w:hAnsi="Tahoma" w:cs="Tahoma"/>
          <w:sz w:val="20"/>
          <w:szCs w:val="20"/>
        </w:rPr>
        <w:t>.</w:t>
      </w:r>
      <w:r w:rsidRPr="00527A0F">
        <w:rPr>
          <w:rFonts w:ascii="Tahoma" w:hAnsi="Tahoma" w:cs="Tahoma"/>
          <w:sz w:val="20"/>
          <w:szCs w:val="20"/>
        </w:rPr>
        <w:t xml:space="preserve"> </w:t>
      </w:r>
      <w:r w:rsidR="00DD470D">
        <w:rPr>
          <w:rFonts w:ascii="Tahoma" w:hAnsi="Tahoma" w:cs="Tahoma"/>
          <w:sz w:val="20"/>
          <w:szCs w:val="20"/>
        </w:rPr>
        <w:t xml:space="preserve">Na levi in desni strani mora imeti preklopna ročaja za naslon rok. </w:t>
      </w:r>
      <w:r w:rsidRPr="00527A0F">
        <w:rPr>
          <w:rFonts w:ascii="Tahoma" w:hAnsi="Tahoma" w:cs="Tahoma"/>
          <w:sz w:val="20"/>
          <w:szCs w:val="20"/>
        </w:rPr>
        <w:t>Prevleka sedeža je v enaki barvi, kot ostali sedeži v vozilu.</w:t>
      </w:r>
    </w:p>
    <w:p w14:paraId="2B9591B4" w14:textId="1FAB1729" w:rsidR="007D2BB3" w:rsidRPr="00527A0F" w:rsidRDefault="007D2BB3" w:rsidP="00527A0F">
      <w:pPr>
        <w:spacing w:after="0"/>
        <w:jc w:val="both"/>
        <w:rPr>
          <w:rFonts w:ascii="Tahoma" w:hAnsi="Tahoma" w:cs="Tahoma"/>
          <w:sz w:val="20"/>
          <w:szCs w:val="20"/>
        </w:rPr>
      </w:pPr>
      <w:r>
        <w:rPr>
          <w:rFonts w:ascii="Tahoma" w:hAnsi="Tahoma" w:cs="Tahoma"/>
          <w:sz w:val="20"/>
          <w:szCs w:val="20"/>
        </w:rPr>
        <w:t>V bližini vodiča mora biti montirana USB vtičnica z 1X USB-A in 1X USB-C priključkom</w:t>
      </w:r>
      <w:r w:rsidR="00D9671C">
        <w:rPr>
          <w:rFonts w:ascii="Tahoma" w:hAnsi="Tahoma" w:cs="Tahoma"/>
          <w:sz w:val="20"/>
          <w:szCs w:val="20"/>
        </w:rPr>
        <w:t xml:space="preserve"> ter 12V vtičnica</w:t>
      </w:r>
      <w:r>
        <w:rPr>
          <w:rFonts w:ascii="Tahoma" w:hAnsi="Tahoma" w:cs="Tahoma"/>
          <w:sz w:val="20"/>
          <w:szCs w:val="20"/>
        </w:rPr>
        <w:t>.</w:t>
      </w:r>
    </w:p>
    <w:p w14:paraId="1B58E865" w14:textId="77777777" w:rsidR="00527A0F" w:rsidRPr="00527A0F" w:rsidRDefault="00527A0F" w:rsidP="00527A0F">
      <w:pPr>
        <w:pStyle w:val="Odstavekseznama"/>
        <w:spacing w:after="0"/>
        <w:ind w:left="563"/>
        <w:jc w:val="both"/>
        <w:rPr>
          <w:rFonts w:ascii="Tahoma" w:hAnsi="Tahoma" w:cs="Tahoma"/>
          <w:sz w:val="20"/>
          <w:szCs w:val="20"/>
        </w:rPr>
      </w:pPr>
    </w:p>
    <w:p w14:paraId="5B4F1C24" w14:textId="121CDE45" w:rsidR="00527A0F" w:rsidRDefault="00527A0F" w:rsidP="00527A0F">
      <w:pPr>
        <w:spacing w:after="0"/>
        <w:jc w:val="both"/>
        <w:rPr>
          <w:rFonts w:ascii="Tahoma" w:hAnsi="Tahoma" w:cs="Tahoma"/>
          <w:sz w:val="20"/>
          <w:szCs w:val="20"/>
        </w:rPr>
      </w:pPr>
      <w:r w:rsidRPr="00527A0F">
        <w:rPr>
          <w:rFonts w:ascii="Tahoma" w:hAnsi="Tahoma" w:cs="Tahoma"/>
          <w:sz w:val="20"/>
          <w:szCs w:val="20"/>
        </w:rPr>
        <w:t>Sedeži so prekriti z blagom najvišje kakovosti, ki je trpežno in odporno na obrabo</w:t>
      </w:r>
      <w:r w:rsidR="003844BF">
        <w:rPr>
          <w:rFonts w:ascii="Tahoma" w:hAnsi="Tahoma" w:cs="Tahoma"/>
          <w:sz w:val="20"/>
          <w:szCs w:val="20"/>
        </w:rPr>
        <w:t>.</w:t>
      </w:r>
      <w:r w:rsidR="002278C3">
        <w:rPr>
          <w:rFonts w:ascii="Tahoma" w:hAnsi="Tahoma" w:cs="Tahoma"/>
          <w:sz w:val="20"/>
          <w:szCs w:val="20"/>
        </w:rPr>
        <w:t xml:space="preserve"> </w:t>
      </w:r>
      <w:r w:rsidRPr="00527A0F">
        <w:rPr>
          <w:rFonts w:ascii="Tahoma" w:hAnsi="Tahoma" w:cs="Tahoma"/>
          <w:sz w:val="20"/>
          <w:szCs w:val="20"/>
        </w:rPr>
        <w:t xml:space="preserve"> Barvo in vzorec blaga za sedeže bo naročnik določil ob usklajevanju naročila.</w:t>
      </w:r>
    </w:p>
    <w:p w14:paraId="5D547AFD" w14:textId="0634ECBA" w:rsidR="00E97893" w:rsidRDefault="00E97893" w:rsidP="00527A0F">
      <w:pPr>
        <w:spacing w:after="0"/>
        <w:jc w:val="both"/>
        <w:rPr>
          <w:rFonts w:ascii="Tahoma" w:hAnsi="Tahoma" w:cs="Tahoma"/>
          <w:sz w:val="20"/>
          <w:szCs w:val="20"/>
        </w:rPr>
      </w:pPr>
    </w:p>
    <w:p w14:paraId="376A49A7" w14:textId="289A8D25" w:rsidR="00D5762E" w:rsidRDefault="00D5762E" w:rsidP="00527A0F">
      <w:pPr>
        <w:spacing w:after="0"/>
        <w:jc w:val="both"/>
        <w:rPr>
          <w:rFonts w:ascii="Tahoma" w:hAnsi="Tahoma" w:cs="Tahoma"/>
          <w:sz w:val="20"/>
          <w:szCs w:val="20"/>
        </w:rPr>
      </w:pPr>
      <w:r>
        <w:rPr>
          <w:rFonts w:ascii="Tahoma" w:hAnsi="Tahoma" w:cs="Tahoma"/>
          <w:sz w:val="20"/>
          <w:szCs w:val="20"/>
        </w:rPr>
        <w:t xml:space="preserve">Na predelni steni pri 1. vratih mora biti dodatni oprijemni drog za potnike. </w:t>
      </w:r>
    </w:p>
    <w:p w14:paraId="3AF50948" w14:textId="331262A9" w:rsidR="00686A77" w:rsidRPr="00E739EA" w:rsidRDefault="00686A77" w:rsidP="00916D2A">
      <w:pPr>
        <w:pStyle w:val="Naslov5"/>
      </w:pPr>
      <w:bookmarkStart w:id="73" w:name="_Toc196465718"/>
      <w:r w:rsidRPr="00E739EA">
        <w:t xml:space="preserve">Talna </w:t>
      </w:r>
      <w:r w:rsidR="000C2FB9">
        <w:t xml:space="preserve">in stranska </w:t>
      </w:r>
      <w:r w:rsidRPr="00E739EA">
        <w:t>obloga</w:t>
      </w:r>
      <w:bookmarkEnd w:id="73"/>
      <w:r w:rsidRPr="00E739EA">
        <w:t xml:space="preserve"> </w:t>
      </w:r>
    </w:p>
    <w:p w14:paraId="080DB3C0" w14:textId="36DCED2E" w:rsidR="000C2FB9" w:rsidRPr="00527A0F" w:rsidRDefault="00686A77" w:rsidP="000C2FB9">
      <w:pPr>
        <w:jc w:val="both"/>
        <w:rPr>
          <w:rFonts w:ascii="Tahoma" w:hAnsi="Tahoma" w:cs="Tahoma"/>
          <w:sz w:val="20"/>
          <w:szCs w:val="20"/>
        </w:rPr>
      </w:pPr>
      <w:r w:rsidRPr="00E739EA">
        <w:rPr>
          <w:rFonts w:ascii="Tahoma" w:hAnsi="Tahoma" w:cs="Tahoma"/>
          <w:sz w:val="20"/>
          <w:szCs w:val="20"/>
        </w:rPr>
        <w:t>Talna obloga mora biti narejena iz umetne mase</w:t>
      </w:r>
      <w:r w:rsidR="0022456F">
        <w:rPr>
          <w:rFonts w:ascii="Tahoma" w:hAnsi="Tahoma" w:cs="Tahoma"/>
          <w:sz w:val="20"/>
          <w:szCs w:val="20"/>
        </w:rPr>
        <w:t xml:space="preserve"> v imitaciji lesa</w:t>
      </w:r>
      <w:r w:rsidRPr="00E739EA">
        <w:rPr>
          <w:rFonts w:ascii="Tahoma" w:hAnsi="Tahoma" w:cs="Tahoma"/>
          <w:sz w:val="20"/>
          <w:szCs w:val="20"/>
        </w:rPr>
        <w:t xml:space="preserve">, ki ima površino v protizdrsni izvedbi, </w:t>
      </w:r>
      <w:r w:rsidR="00A54023">
        <w:rPr>
          <w:rFonts w:ascii="Tahoma" w:hAnsi="Tahoma" w:cs="Tahoma"/>
          <w:sz w:val="20"/>
          <w:szCs w:val="20"/>
        </w:rPr>
        <w:t>(</w:t>
      </w:r>
      <w:r w:rsidR="006B7AF1">
        <w:rPr>
          <w:rFonts w:ascii="Tahoma" w:hAnsi="Tahoma" w:cs="Tahoma"/>
          <w:sz w:val="20"/>
          <w:szCs w:val="20"/>
        </w:rPr>
        <w:t>Gerflor Tarabus Gaya Wood NT 4362 Wapusk</w:t>
      </w:r>
      <w:r w:rsidR="00081508">
        <w:rPr>
          <w:rFonts w:ascii="Tahoma" w:hAnsi="Tahoma" w:cs="Tahoma"/>
          <w:sz w:val="20"/>
          <w:szCs w:val="20"/>
        </w:rPr>
        <w:t>)</w:t>
      </w:r>
      <w:r w:rsidRPr="00E739EA">
        <w:rPr>
          <w:rFonts w:ascii="Tahoma" w:hAnsi="Tahoma" w:cs="Tahoma"/>
          <w:sz w:val="20"/>
          <w:szCs w:val="20"/>
        </w:rPr>
        <w:t>. Vse špranje in stike je potrebno pred polaganjem umetne mase zatesniti z dvokomponentno tesnilno maso.</w:t>
      </w:r>
      <w:r w:rsidR="00AD3CDE">
        <w:rPr>
          <w:rFonts w:ascii="Tahoma" w:hAnsi="Tahoma" w:cs="Tahoma"/>
          <w:sz w:val="20"/>
          <w:szCs w:val="20"/>
        </w:rPr>
        <w:t xml:space="preserve"> V sredinskem prehodu med sedeži, na voznikovem delovnem mestu</w:t>
      </w:r>
      <w:r w:rsidR="00757B8B">
        <w:rPr>
          <w:rFonts w:ascii="Tahoma" w:hAnsi="Tahoma" w:cs="Tahoma"/>
          <w:sz w:val="20"/>
          <w:szCs w:val="20"/>
        </w:rPr>
        <w:t>,</w:t>
      </w:r>
      <w:r w:rsidR="00AD3CDE">
        <w:rPr>
          <w:rFonts w:ascii="Tahoma" w:hAnsi="Tahoma" w:cs="Tahoma"/>
          <w:sz w:val="20"/>
          <w:szCs w:val="20"/>
        </w:rPr>
        <w:t xml:space="preserve"> sovoznikovem prostoru </w:t>
      </w:r>
      <w:r w:rsidR="00757B8B">
        <w:rPr>
          <w:rFonts w:ascii="Tahoma" w:hAnsi="Tahoma" w:cs="Tahoma"/>
          <w:sz w:val="20"/>
          <w:szCs w:val="20"/>
        </w:rPr>
        <w:t xml:space="preserve">in stopnicah </w:t>
      </w:r>
      <w:r w:rsidR="00FE7ECD">
        <w:rPr>
          <w:rFonts w:ascii="Tahoma" w:hAnsi="Tahoma" w:cs="Tahoma"/>
          <w:sz w:val="20"/>
          <w:szCs w:val="20"/>
        </w:rPr>
        <w:t xml:space="preserve"> mora biti nameščen tekač/tepih v najvišji možni kakovosti, ki mora imeti na spodnji strani nameščeno nedrsečo oblogo. </w:t>
      </w:r>
    </w:p>
    <w:p w14:paraId="329B3A06" w14:textId="0C64E9F1" w:rsidR="000C2FB9" w:rsidRPr="00E739EA" w:rsidRDefault="000C2FB9" w:rsidP="00686A77">
      <w:pPr>
        <w:jc w:val="both"/>
        <w:rPr>
          <w:rFonts w:ascii="Tahoma" w:hAnsi="Tahoma" w:cs="Tahoma"/>
          <w:sz w:val="20"/>
          <w:szCs w:val="20"/>
        </w:rPr>
      </w:pPr>
      <w:r>
        <w:rPr>
          <w:rFonts w:ascii="Tahoma" w:hAnsi="Tahoma" w:cs="Tahoma"/>
          <w:sz w:val="20"/>
          <w:szCs w:val="20"/>
        </w:rPr>
        <w:t>S</w:t>
      </w:r>
      <w:r w:rsidRPr="00E739EA">
        <w:rPr>
          <w:rFonts w:ascii="Tahoma" w:hAnsi="Tahoma" w:cs="Tahoma"/>
          <w:sz w:val="20"/>
          <w:szCs w:val="20"/>
        </w:rPr>
        <w:t>transk</w:t>
      </w:r>
      <w:r w:rsidR="00AD0FEB">
        <w:rPr>
          <w:rFonts w:ascii="Tahoma" w:hAnsi="Tahoma" w:cs="Tahoma"/>
          <w:sz w:val="20"/>
          <w:szCs w:val="20"/>
        </w:rPr>
        <w:t>e</w:t>
      </w:r>
      <w:r w:rsidRPr="00E739EA">
        <w:rPr>
          <w:rFonts w:ascii="Tahoma" w:hAnsi="Tahoma" w:cs="Tahoma"/>
          <w:sz w:val="20"/>
          <w:szCs w:val="20"/>
        </w:rPr>
        <w:t xml:space="preserve"> </w:t>
      </w:r>
      <w:r>
        <w:rPr>
          <w:rFonts w:ascii="Tahoma" w:hAnsi="Tahoma" w:cs="Tahoma"/>
          <w:sz w:val="20"/>
          <w:szCs w:val="20"/>
        </w:rPr>
        <w:t>obloge</w:t>
      </w:r>
      <w:r w:rsidRPr="00E739EA">
        <w:rPr>
          <w:rFonts w:ascii="Tahoma" w:hAnsi="Tahoma" w:cs="Tahoma"/>
          <w:sz w:val="20"/>
          <w:szCs w:val="20"/>
        </w:rPr>
        <w:t xml:space="preserve"> naj </w:t>
      </w:r>
      <w:r w:rsidRPr="00A54023">
        <w:rPr>
          <w:rFonts w:ascii="Tahoma" w:hAnsi="Tahoma" w:cs="Tahoma"/>
          <w:sz w:val="20"/>
          <w:szCs w:val="20"/>
        </w:rPr>
        <w:t>bodo sive barve</w:t>
      </w:r>
      <w:r>
        <w:rPr>
          <w:rFonts w:ascii="Tahoma" w:hAnsi="Tahoma" w:cs="Tahoma"/>
          <w:sz w:val="20"/>
          <w:szCs w:val="20"/>
        </w:rPr>
        <w:t>,</w:t>
      </w:r>
      <w:r w:rsidRPr="00E739EA">
        <w:rPr>
          <w:rFonts w:ascii="Tahoma" w:hAnsi="Tahoma" w:cs="Tahoma"/>
          <w:sz w:val="20"/>
          <w:szCs w:val="20"/>
        </w:rPr>
        <w:t xml:space="preserve"> </w:t>
      </w:r>
      <w:r>
        <w:rPr>
          <w:rFonts w:ascii="Tahoma" w:hAnsi="Tahoma" w:cs="Tahoma"/>
          <w:sz w:val="20"/>
          <w:szCs w:val="20"/>
        </w:rPr>
        <w:t>iz blaga, trpežne in enostavne za vzdrževanje.</w:t>
      </w:r>
    </w:p>
    <w:p w14:paraId="5DFEA792" w14:textId="1E797046" w:rsidR="00933D79" w:rsidRPr="00E739EA" w:rsidRDefault="00933D79" w:rsidP="00916D2A">
      <w:pPr>
        <w:pStyle w:val="Naslov5"/>
      </w:pPr>
      <w:bookmarkStart w:id="74" w:name="_Toc196465719"/>
      <w:r w:rsidRPr="00E739EA">
        <w:t>Police za prtljago</w:t>
      </w:r>
      <w:bookmarkEnd w:id="74"/>
      <w:r w:rsidR="000410BC">
        <w:t xml:space="preserve"> </w:t>
      </w:r>
    </w:p>
    <w:p w14:paraId="0D6F649C" w14:textId="225C3690" w:rsidR="00933D79" w:rsidRDefault="00933D79" w:rsidP="00686A77">
      <w:pPr>
        <w:jc w:val="both"/>
        <w:rPr>
          <w:rFonts w:ascii="Tahoma" w:hAnsi="Tahoma" w:cs="Tahoma"/>
          <w:sz w:val="20"/>
          <w:szCs w:val="20"/>
        </w:rPr>
      </w:pPr>
      <w:r w:rsidRPr="00E739EA">
        <w:rPr>
          <w:rFonts w:ascii="Tahoma" w:hAnsi="Tahoma" w:cs="Tahoma"/>
          <w:sz w:val="20"/>
          <w:szCs w:val="20"/>
        </w:rPr>
        <w:lastRenderedPageBreak/>
        <w:t>V</w:t>
      </w:r>
      <w:r w:rsidR="00AE55D7" w:rsidRPr="00E739EA">
        <w:rPr>
          <w:rFonts w:ascii="Tahoma" w:hAnsi="Tahoma" w:cs="Tahoma"/>
          <w:sz w:val="20"/>
          <w:szCs w:val="20"/>
        </w:rPr>
        <w:t xml:space="preserve"> potniški kabini morajo biti v</w:t>
      </w:r>
      <w:r w:rsidRPr="00E739EA">
        <w:rPr>
          <w:rFonts w:ascii="Tahoma" w:hAnsi="Tahoma" w:cs="Tahoma"/>
          <w:sz w:val="20"/>
          <w:szCs w:val="20"/>
        </w:rPr>
        <w:t>zdolž celotne dolžine vozila</w:t>
      </w:r>
      <w:r w:rsidR="00D07FDA">
        <w:rPr>
          <w:rFonts w:ascii="Tahoma" w:hAnsi="Tahoma" w:cs="Tahoma"/>
          <w:sz w:val="20"/>
          <w:szCs w:val="20"/>
        </w:rPr>
        <w:t xml:space="preserve"> potniškega prostora</w:t>
      </w:r>
      <w:r w:rsidRPr="00E739EA">
        <w:rPr>
          <w:rFonts w:ascii="Tahoma" w:hAnsi="Tahoma" w:cs="Tahoma"/>
          <w:sz w:val="20"/>
          <w:szCs w:val="20"/>
        </w:rPr>
        <w:t>,</w:t>
      </w:r>
      <w:r w:rsidR="00D07FDA">
        <w:rPr>
          <w:rFonts w:ascii="Tahoma" w:hAnsi="Tahoma" w:cs="Tahoma"/>
          <w:sz w:val="20"/>
          <w:szCs w:val="20"/>
        </w:rPr>
        <w:t xml:space="preserve"> nad obema vrstama sedežev</w:t>
      </w:r>
      <w:r w:rsidR="00AE55D7" w:rsidRPr="00E739EA">
        <w:rPr>
          <w:rFonts w:ascii="Tahoma" w:hAnsi="Tahoma" w:cs="Tahoma"/>
          <w:sz w:val="20"/>
          <w:szCs w:val="20"/>
        </w:rPr>
        <w:t xml:space="preserve"> </w:t>
      </w:r>
      <w:r w:rsidRPr="00E739EA">
        <w:rPr>
          <w:rFonts w:ascii="Tahoma" w:hAnsi="Tahoma" w:cs="Tahoma"/>
          <w:sz w:val="20"/>
          <w:szCs w:val="20"/>
        </w:rPr>
        <w:t>montirane</w:t>
      </w:r>
      <w:r w:rsidR="00AE55D7" w:rsidRPr="00E739EA">
        <w:rPr>
          <w:rFonts w:ascii="Tahoma" w:hAnsi="Tahoma" w:cs="Tahoma"/>
          <w:sz w:val="20"/>
          <w:szCs w:val="20"/>
        </w:rPr>
        <w:t xml:space="preserve"> police za prtljago</w:t>
      </w:r>
      <w:r w:rsidR="007424C5">
        <w:rPr>
          <w:rFonts w:ascii="Tahoma" w:hAnsi="Tahoma" w:cs="Tahoma"/>
          <w:sz w:val="20"/>
          <w:szCs w:val="20"/>
        </w:rPr>
        <w:t>, ki morajo biti z notranje opremljene z nedrsečim blagom</w:t>
      </w:r>
      <w:r w:rsidR="00AE55D7" w:rsidRPr="00E739EA">
        <w:rPr>
          <w:rFonts w:ascii="Tahoma" w:hAnsi="Tahoma" w:cs="Tahoma"/>
          <w:sz w:val="20"/>
          <w:szCs w:val="20"/>
        </w:rPr>
        <w:t xml:space="preserve">. </w:t>
      </w:r>
    </w:p>
    <w:p w14:paraId="05735C9D" w14:textId="2187533B" w:rsidR="005F0771" w:rsidRDefault="009002A9" w:rsidP="00686A77">
      <w:pPr>
        <w:jc w:val="both"/>
        <w:rPr>
          <w:rFonts w:ascii="Tahoma" w:hAnsi="Tahoma" w:cs="Tahoma"/>
          <w:sz w:val="20"/>
          <w:szCs w:val="20"/>
        </w:rPr>
      </w:pPr>
      <w:r>
        <w:rPr>
          <w:rFonts w:ascii="Tahoma" w:hAnsi="Tahoma" w:cs="Tahoma"/>
          <w:sz w:val="20"/>
          <w:szCs w:val="20"/>
        </w:rPr>
        <w:t xml:space="preserve">Na spodnji strani </w:t>
      </w:r>
      <w:r w:rsidR="005F0771">
        <w:rPr>
          <w:rFonts w:ascii="Tahoma" w:hAnsi="Tahoma" w:cs="Tahoma"/>
          <w:sz w:val="20"/>
          <w:szCs w:val="20"/>
        </w:rPr>
        <w:t>polic</w:t>
      </w:r>
      <w:r>
        <w:rPr>
          <w:rFonts w:ascii="Tahoma" w:hAnsi="Tahoma" w:cs="Tahoma"/>
          <w:sz w:val="20"/>
          <w:szCs w:val="20"/>
        </w:rPr>
        <w:t xml:space="preserve"> so montirani kompleti z LED lučmi za branje, nastavljivo šobo za zrak, zvočnikom in gumbom za priklic osebja. Vsak sedež ima svojo lučko in šobo za zrak.</w:t>
      </w:r>
    </w:p>
    <w:p w14:paraId="5F90BFD8" w14:textId="019A85B7" w:rsidR="00193C57" w:rsidRPr="00E739EA" w:rsidRDefault="00193C57" w:rsidP="00686A77">
      <w:pPr>
        <w:jc w:val="both"/>
        <w:rPr>
          <w:rFonts w:ascii="Tahoma" w:hAnsi="Tahoma" w:cs="Tahoma"/>
          <w:sz w:val="20"/>
          <w:szCs w:val="20"/>
        </w:rPr>
      </w:pPr>
      <w:r>
        <w:rPr>
          <w:rFonts w:ascii="Tahoma" w:hAnsi="Tahoma" w:cs="Tahoma"/>
          <w:sz w:val="20"/>
          <w:szCs w:val="20"/>
        </w:rPr>
        <w:t>Na polici za voznikom</w:t>
      </w:r>
      <w:r w:rsidR="0009652F">
        <w:rPr>
          <w:rFonts w:ascii="Tahoma" w:hAnsi="Tahoma" w:cs="Tahoma"/>
          <w:sz w:val="20"/>
          <w:szCs w:val="20"/>
        </w:rPr>
        <w:t xml:space="preserve">, </w:t>
      </w:r>
      <w:r>
        <w:rPr>
          <w:rFonts w:ascii="Tahoma" w:hAnsi="Tahoma" w:cs="Tahoma"/>
          <w:sz w:val="20"/>
          <w:szCs w:val="20"/>
        </w:rPr>
        <w:t>polici nad prostorom</w:t>
      </w:r>
      <w:r w:rsidR="0009652F">
        <w:rPr>
          <w:rFonts w:ascii="Tahoma" w:hAnsi="Tahoma" w:cs="Tahoma"/>
          <w:sz w:val="20"/>
          <w:szCs w:val="20"/>
        </w:rPr>
        <w:t xml:space="preserve"> </w:t>
      </w:r>
      <w:r>
        <w:rPr>
          <w:rFonts w:ascii="Tahoma" w:hAnsi="Tahoma" w:cs="Tahoma"/>
          <w:sz w:val="20"/>
          <w:szCs w:val="20"/>
        </w:rPr>
        <w:t>za vodič</w:t>
      </w:r>
      <w:r w:rsidR="002805A6">
        <w:rPr>
          <w:rFonts w:ascii="Tahoma" w:hAnsi="Tahoma" w:cs="Tahoma"/>
          <w:sz w:val="20"/>
          <w:szCs w:val="20"/>
        </w:rPr>
        <w:t>em</w:t>
      </w:r>
      <w:r w:rsidR="0009652F">
        <w:rPr>
          <w:rFonts w:ascii="Tahoma" w:hAnsi="Tahoma" w:cs="Tahoma"/>
          <w:sz w:val="20"/>
          <w:szCs w:val="20"/>
        </w:rPr>
        <w:t xml:space="preserve">, </w:t>
      </w:r>
      <w:r>
        <w:rPr>
          <w:rFonts w:ascii="Tahoma" w:hAnsi="Tahoma" w:cs="Tahoma"/>
          <w:sz w:val="20"/>
          <w:szCs w:val="20"/>
        </w:rPr>
        <w:t>s</w:t>
      </w:r>
      <w:r w:rsidR="001A4BF6">
        <w:rPr>
          <w:rFonts w:ascii="Tahoma" w:hAnsi="Tahoma" w:cs="Tahoma"/>
          <w:sz w:val="20"/>
          <w:szCs w:val="20"/>
        </w:rPr>
        <w:t>o</w:t>
      </w:r>
      <w:r>
        <w:rPr>
          <w:rFonts w:ascii="Tahoma" w:hAnsi="Tahoma" w:cs="Tahoma"/>
          <w:sz w:val="20"/>
          <w:szCs w:val="20"/>
        </w:rPr>
        <w:t xml:space="preserve"> predal</w:t>
      </w:r>
      <w:r w:rsidR="001A4BF6">
        <w:rPr>
          <w:rFonts w:ascii="Tahoma" w:hAnsi="Tahoma" w:cs="Tahoma"/>
          <w:sz w:val="20"/>
          <w:szCs w:val="20"/>
        </w:rPr>
        <w:t>i</w:t>
      </w:r>
      <w:r w:rsidR="00FE7ECD">
        <w:rPr>
          <w:rFonts w:ascii="Tahoma" w:hAnsi="Tahoma" w:cs="Tahoma"/>
          <w:sz w:val="20"/>
          <w:szCs w:val="20"/>
        </w:rPr>
        <w:t xml:space="preserve"> s pokrovom</w:t>
      </w:r>
      <w:r>
        <w:rPr>
          <w:rFonts w:ascii="Tahoma" w:hAnsi="Tahoma" w:cs="Tahoma"/>
          <w:sz w:val="20"/>
          <w:szCs w:val="20"/>
        </w:rPr>
        <w:t xml:space="preserve"> za osebno prtljago posadke vozila. </w:t>
      </w:r>
    </w:p>
    <w:p w14:paraId="3E35B51E" w14:textId="0335C2D8" w:rsidR="0094798C" w:rsidRPr="00E739EA" w:rsidRDefault="00503B64" w:rsidP="00916D2A">
      <w:pPr>
        <w:pStyle w:val="Naslov5"/>
      </w:pPr>
      <w:bookmarkStart w:id="75" w:name="_Toc196465720"/>
      <w:r>
        <w:t>Prikazovalnik časa in zunanje temperature</w:t>
      </w:r>
      <w:bookmarkEnd w:id="75"/>
    </w:p>
    <w:p w14:paraId="2D72110C" w14:textId="09607DAB" w:rsidR="0094798C" w:rsidRPr="00E739EA" w:rsidRDefault="0094798C" w:rsidP="00686A77">
      <w:pPr>
        <w:jc w:val="both"/>
        <w:rPr>
          <w:rFonts w:ascii="Tahoma" w:hAnsi="Tahoma" w:cs="Tahoma"/>
          <w:sz w:val="20"/>
          <w:szCs w:val="20"/>
        </w:rPr>
      </w:pPr>
      <w:r w:rsidRPr="00E739EA">
        <w:rPr>
          <w:rFonts w:ascii="Tahoma" w:hAnsi="Tahoma" w:cs="Tahoma"/>
          <w:sz w:val="20"/>
          <w:szCs w:val="20"/>
        </w:rPr>
        <w:t>V prednjem delu vozila, na dobro vidnem mestu, mora biti montirana digitalna ura za prikaz časa</w:t>
      </w:r>
      <w:r w:rsidR="00B8544B">
        <w:rPr>
          <w:rFonts w:ascii="Tahoma" w:hAnsi="Tahoma" w:cs="Tahoma"/>
          <w:sz w:val="20"/>
          <w:szCs w:val="20"/>
        </w:rPr>
        <w:t>, datuma in zunanje temperature</w:t>
      </w:r>
      <w:r w:rsidRPr="00E739EA">
        <w:rPr>
          <w:rFonts w:ascii="Tahoma" w:hAnsi="Tahoma" w:cs="Tahoma"/>
          <w:sz w:val="20"/>
          <w:szCs w:val="20"/>
        </w:rPr>
        <w:t xml:space="preserve">. Ura </w:t>
      </w:r>
      <w:r w:rsidR="00E01509" w:rsidRPr="00E739EA">
        <w:rPr>
          <w:rFonts w:ascii="Tahoma" w:hAnsi="Tahoma" w:cs="Tahoma"/>
          <w:sz w:val="20"/>
          <w:szCs w:val="20"/>
        </w:rPr>
        <w:t xml:space="preserve">mora biti </w:t>
      </w:r>
      <w:r w:rsidRPr="00E739EA">
        <w:rPr>
          <w:rFonts w:ascii="Tahoma" w:hAnsi="Tahoma" w:cs="Tahoma"/>
          <w:sz w:val="20"/>
          <w:szCs w:val="20"/>
        </w:rPr>
        <w:t>samonastavljiva na točen čas.</w:t>
      </w:r>
      <w:r w:rsidR="00E01509" w:rsidRPr="00E739EA">
        <w:rPr>
          <w:rFonts w:ascii="Tahoma" w:hAnsi="Tahoma" w:cs="Tahoma"/>
          <w:sz w:val="20"/>
          <w:szCs w:val="20"/>
        </w:rPr>
        <w:t xml:space="preserve"> Po izklopu električnega toka in ponovni priključitvi mora ura kazati pravilen</w:t>
      </w:r>
      <w:r w:rsidR="00967F07">
        <w:rPr>
          <w:rFonts w:ascii="Tahoma" w:hAnsi="Tahoma" w:cs="Tahoma"/>
          <w:sz w:val="20"/>
          <w:szCs w:val="20"/>
        </w:rPr>
        <w:t xml:space="preserve"> čas,</w:t>
      </w:r>
      <w:r w:rsidR="00E01509" w:rsidRPr="00E739EA">
        <w:rPr>
          <w:rFonts w:ascii="Tahoma" w:hAnsi="Tahoma" w:cs="Tahoma"/>
          <w:sz w:val="20"/>
          <w:szCs w:val="20"/>
        </w:rPr>
        <w:t xml:space="preserve"> (radijsko</w:t>
      </w:r>
      <w:r w:rsidR="00527F23">
        <w:rPr>
          <w:rFonts w:ascii="Tahoma" w:hAnsi="Tahoma" w:cs="Tahoma"/>
          <w:sz w:val="20"/>
          <w:szCs w:val="20"/>
        </w:rPr>
        <w:t xml:space="preserve"> vodena,</w:t>
      </w:r>
      <w:r w:rsidR="00F14035">
        <w:rPr>
          <w:rFonts w:ascii="Tahoma" w:hAnsi="Tahoma" w:cs="Tahoma"/>
          <w:sz w:val="20"/>
          <w:szCs w:val="20"/>
        </w:rPr>
        <w:t xml:space="preserve"> GPS</w:t>
      </w:r>
      <w:r w:rsidR="00E01509" w:rsidRPr="00E739EA">
        <w:rPr>
          <w:rFonts w:ascii="Tahoma" w:hAnsi="Tahoma" w:cs="Tahoma"/>
          <w:sz w:val="20"/>
          <w:szCs w:val="20"/>
        </w:rPr>
        <w:t xml:space="preserve"> kontrolirana ali veza</w:t>
      </w:r>
      <w:r w:rsidR="00527F23">
        <w:rPr>
          <w:rFonts w:ascii="Tahoma" w:hAnsi="Tahoma" w:cs="Tahoma"/>
          <w:sz w:val="20"/>
          <w:szCs w:val="20"/>
        </w:rPr>
        <w:t>na</w:t>
      </w:r>
      <w:r w:rsidR="00E01509" w:rsidRPr="00E739EA">
        <w:rPr>
          <w:rFonts w:ascii="Tahoma" w:hAnsi="Tahoma" w:cs="Tahoma"/>
          <w:sz w:val="20"/>
          <w:szCs w:val="20"/>
        </w:rPr>
        <w:t xml:space="preserve"> na tahograf).</w:t>
      </w:r>
    </w:p>
    <w:p w14:paraId="0C04C856" w14:textId="77777777" w:rsidR="00686A77" w:rsidRPr="00E739EA" w:rsidRDefault="00AF5DE2" w:rsidP="00916D2A">
      <w:pPr>
        <w:pStyle w:val="Naslov5"/>
      </w:pPr>
      <w:r w:rsidRPr="00E739EA">
        <w:t xml:space="preserve"> </w:t>
      </w:r>
      <w:bookmarkStart w:id="76" w:name="_Toc196465721"/>
      <w:r w:rsidR="00686A77" w:rsidRPr="00E739EA">
        <w:t>Varnostna kladivca</w:t>
      </w:r>
      <w:bookmarkEnd w:id="76"/>
      <w:r w:rsidR="00686A77" w:rsidRPr="00E739EA">
        <w:t xml:space="preserve"> </w:t>
      </w:r>
    </w:p>
    <w:p w14:paraId="2E864FF4" w14:textId="77777777" w:rsidR="00E20D6C" w:rsidRDefault="00686A77" w:rsidP="00686A77">
      <w:pPr>
        <w:jc w:val="both"/>
        <w:rPr>
          <w:rFonts w:ascii="Tahoma" w:hAnsi="Tahoma" w:cs="Tahoma"/>
          <w:sz w:val="20"/>
          <w:szCs w:val="20"/>
        </w:rPr>
      </w:pPr>
      <w:r w:rsidRPr="00E739EA">
        <w:rPr>
          <w:rFonts w:ascii="Tahoma" w:hAnsi="Tahoma" w:cs="Tahoma"/>
          <w:sz w:val="20"/>
          <w:szCs w:val="20"/>
        </w:rPr>
        <w:t>V vozilu morajo biti</w:t>
      </w:r>
      <w:r w:rsidR="000D53AA" w:rsidRPr="00E739EA">
        <w:rPr>
          <w:rFonts w:ascii="Tahoma" w:hAnsi="Tahoma" w:cs="Tahoma"/>
          <w:sz w:val="20"/>
          <w:szCs w:val="20"/>
        </w:rPr>
        <w:t xml:space="preserve"> najmanj 4</w:t>
      </w:r>
      <w:r w:rsidRPr="00E739EA">
        <w:rPr>
          <w:rFonts w:ascii="Tahoma" w:hAnsi="Tahoma" w:cs="Tahoma"/>
          <w:sz w:val="20"/>
          <w:szCs w:val="20"/>
        </w:rPr>
        <w:t xml:space="preserve"> varnostna kladivca za razbitje stekla v nujnih primerih. Kladivca morajo biti v posebnih ohišjih, ki naj bodo montirana na okenske stebričke. V ohišjih je jeklena samonavijalna pletenica s katero so</w:t>
      </w:r>
      <w:bookmarkStart w:id="77" w:name="page41"/>
      <w:bookmarkEnd w:id="77"/>
      <w:r w:rsidRPr="00E739EA">
        <w:rPr>
          <w:rFonts w:ascii="Tahoma" w:hAnsi="Tahoma" w:cs="Tahoma"/>
          <w:sz w:val="20"/>
          <w:szCs w:val="20"/>
        </w:rPr>
        <w:t xml:space="preserve"> kladivca varovana proti kraji.</w:t>
      </w:r>
    </w:p>
    <w:p w14:paraId="680443E7" w14:textId="03234F51" w:rsidR="00686A77" w:rsidRPr="00E739EA" w:rsidRDefault="00686A77" w:rsidP="00916D2A">
      <w:pPr>
        <w:pStyle w:val="Naslov5"/>
      </w:pPr>
      <w:bookmarkStart w:id="78" w:name="_Toc196465722"/>
      <w:r w:rsidRPr="00E739EA">
        <w:t>Protipožarne naprave</w:t>
      </w:r>
      <w:bookmarkEnd w:id="78"/>
    </w:p>
    <w:p w14:paraId="06ADE9BC"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V bližini voznikove kabine mora biti na lahko dostopnem in vidnem mestu montiran gasilni aparat z gasilno sposobnostjo najmanj 21A in 113B ter izdelan po evropskem standardu EN3. Napis na gasilnem aparatu mora biti v slovenskem jeziku. Kot primer navajamo gasilne aparate, za katere je naročnik tudi uradni servi</w:t>
      </w:r>
      <w:r w:rsidR="00982415" w:rsidRPr="00E739EA">
        <w:rPr>
          <w:rFonts w:ascii="Tahoma" w:hAnsi="Tahoma" w:cs="Tahoma"/>
          <w:sz w:val="20"/>
          <w:szCs w:val="20"/>
        </w:rPr>
        <w:t>ser: Gloria, Pastor</w:t>
      </w:r>
    </w:p>
    <w:p w14:paraId="4C2A6D12" w14:textId="43DCDE4F" w:rsidR="006A2BD1" w:rsidRPr="00E739EA" w:rsidRDefault="00C65971" w:rsidP="00686A77">
      <w:pPr>
        <w:jc w:val="both"/>
        <w:rPr>
          <w:rFonts w:ascii="Tahoma" w:hAnsi="Tahoma" w:cs="Tahoma"/>
          <w:sz w:val="20"/>
          <w:szCs w:val="20"/>
        </w:rPr>
      </w:pPr>
      <w:r>
        <w:rPr>
          <w:rFonts w:ascii="Tahoma" w:hAnsi="Tahoma" w:cs="Tahoma"/>
          <w:sz w:val="20"/>
          <w:szCs w:val="20"/>
        </w:rPr>
        <w:t>Prostor za prtljago mora biti opremljen s senzorji za javljanje požara, m</w:t>
      </w:r>
      <w:r w:rsidR="006239DE" w:rsidRPr="00181B42">
        <w:rPr>
          <w:rFonts w:ascii="Tahoma" w:hAnsi="Tahoma" w:cs="Tahoma"/>
          <w:sz w:val="20"/>
          <w:szCs w:val="20"/>
        </w:rPr>
        <w:t>otorni prostor</w:t>
      </w:r>
      <w:r w:rsidR="0065036C">
        <w:rPr>
          <w:rFonts w:ascii="Tahoma" w:hAnsi="Tahoma" w:cs="Tahoma"/>
          <w:sz w:val="20"/>
          <w:szCs w:val="20"/>
        </w:rPr>
        <w:t>,</w:t>
      </w:r>
      <w:r>
        <w:rPr>
          <w:rFonts w:ascii="Tahoma" w:hAnsi="Tahoma" w:cs="Tahoma"/>
          <w:sz w:val="20"/>
          <w:szCs w:val="20"/>
        </w:rPr>
        <w:t xml:space="preserve"> in</w:t>
      </w:r>
      <w:r w:rsidR="00A24A2C">
        <w:rPr>
          <w:rFonts w:ascii="Tahoma" w:hAnsi="Tahoma" w:cs="Tahoma"/>
          <w:sz w:val="20"/>
          <w:szCs w:val="20"/>
        </w:rPr>
        <w:t xml:space="preserve"> </w:t>
      </w:r>
      <w:r w:rsidR="006239DE" w:rsidRPr="00E739EA">
        <w:rPr>
          <w:rFonts w:ascii="Tahoma" w:hAnsi="Tahoma" w:cs="Tahoma"/>
          <w:sz w:val="20"/>
          <w:szCs w:val="20"/>
        </w:rPr>
        <w:t>področje dodatnega grelca</w:t>
      </w:r>
      <w:r w:rsidR="00A24A2C">
        <w:rPr>
          <w:rFonts w:ascii="Tahoma" w:hAnsi="Tahoma" w:cs="Tahoma"/>
          <w:sz w:val="20"/>
          <w:szCs w:val="20"/>
        </w:rPr>
        <w:t xml:space="preserve"> </w:t>
      </w:r>
      <w:r>
        <w:rPr>
          <w:rFonts w:ascii="Tahoma" w:hAnsi="Tahoma" w:cs="Tahoma"/>
          <w:sz w:val="20"/>
          <w:szCs w:val="20"/>
        </w:rPr>
        <w:t xml:space="preserve"> pa</w:t>
      </w:r>
      <w:r w:rsidR="006239DE" w:rsidRPr="00E739EA">
        <w:rPr>
          <w:rFonts w:ascii="Tahoma" w:hAnsi="Tahoma" w:cs="Tahoma"/>
          <w:sz w:val="20"/>
          <w:szCs w:val="20"/>
        </w:rPr>
        <w:t xml:space="preserve"> mora biti opremljen</w:t>
      </w:r>
      <w:r w:rsidR="006239DE" w:rsidRPr="00181B42">
        <w:rPr>
          <w:rFonts w:ascii="Tahoma" w:hAnsi="Tahoma" w:cs="Tahoma"/>
          <w:sz w:val="20"/>
          <w:szCs w:val="20"/>
        </w:rPr>
        <w:t xml:space="preserve"> s senzorj</w:t>
      </w:r>
      <w:r w:rsidR="006239DE">
        <w:rPr>
          <w:rFonts w:ascii="Tahoma" w:hAnsi="Tahoma" w:cs="Tahoma"/>
          <w:sz w:val="20"/>
          <w:szCs w:val="20"/>
        </w:rPr>
        <w:t xml:space="preserve">i za javljanje požara in </w:t>
      </w:r>
      <w:r w:rsidR="006239DE" w:rsidRPr="002A2BD6">
        <w:rPr>
          <w:rFonts w:ascii="Tahoma" w:hAnsi="Tahoma" w:cs="Tahoma"/>
          <w:sz w:val="20"/>
          <w:szCs w:val="20"/>
        </w:rPr>
        <w:t>avtomatsko gasilno napravo, kot npr. Fogmaker ali DAFO</w:t>
      </w:r>
    </w:p>
    <w:p w14:paraId="05B405D6" w14:textId="77777777" w:rsidR="00686A77" w:rsidRPr="00E739EA" w:rsidRDefault="006977F8" w:rsidP="002C067B">
      <w:pPr>
        <w:pStyle w:val="Naslov3"/>
      </w:pPr>
      <w:r w:rsidRPr="00E739EA">
        <w:t xml:space="preserve">   </w:t>
      </w:r>
      <w:r w:rsidR="00D8020B" w:rsidRPr="00E739EA">
        <w:t xml:space="preserve">  </w:t>
      </w:r>
      <w:r w:rsidRPr="00E739EA">
        <w:t xml:space="preserve"> </w:t>
      </w:r>
      <w:bookmarkStart w:id="79" w:name="_Toc196465723"/>
      <w:r w:rsidR="00686A77" w:rsidRPr="00E739EA">
        <w:t>Svetila, luči</w:t>
      </w:r>
      <w:bookmarkEnd w:id="79"/>
      <w:r w:rsidR="00686A77" w:rsidRPr="00E739EA">
        <w:t xml:space="preserve"> </w:t>
      </w:r>
    </w:p>
    <w:p w14:paraId="66509E62" w14:textId="77777777" w:rsidR="00686A77" w:rsidRPr="00E739EA" w:rsidRDefault="00686A77" w:rsidP="00916D2A">
      <w:pPr>
        <w:pStyle w:val="Naslov5"/>
      </w:pPr>
      <w:bookmarkStart w:id="80" w:name="_Toc196465724"/>
      <w:r w:rsidRPr="00E739EA">
        <w:t>Zunanja razsvetljava</w:t>
      </w:r>
      <w:bookmarkEnd w:id="80"/>
      <w:r w:rsidRPr="00E739EA">
        <w:t xml:space="preserve"> </w:t>
      </w:r>
    </w:p>
    <w:p w14:paraId="3DD905EB" w14:textId="77777777" w:rsidR="00686A77" w:rsidRPr="00E739EA" w:rsidRDefault="00686A77" w:rsidP="00686A77">
      <w:pPr>
        <w:jc w:val="both"/>
        <w:rPr>
          <w:rFonts w:ascii="Tahoma" w:hAnsi="Tahoma" w:cs="Tahoma"/>
          <w:sz w:val="20"/>
          <w:szCs w:val="20"/>
        </w:rPr>
      </w:pPr>
      <w:r w:rsidRPr="00E739EA">
        <w:rPr>
          <w:rFonts w:ascii="Tahoma" w:hAnsi="Tahoma" w:cs="Tahoma"/>
          <w:sz w:val="20"/>
          <w:szCs w:val="20"/>
        </w:rPr>
        <w:t xml:space="preserve">Avtobusi </w:t>
      </w:r>
      <w:r w:rsidR="00F14035">
        <w:rPr>
          <w:rFonts w:ascii="Tahoma" w:hAnsi="Tahoma" w:cs="Tahoma"/>
          <w:sz w:val="20"/>
          <w:szCs w:val="20"/>
        </w:rPr>
        <w:t>morajo imeti</w:t>
      </w:r>
      <w:r w:rsidRPr="00E739EA">
        <w:rPr>
          <w:rFonts w:ascii="Tahoma" w:hAnsi="Tahoma" w:cs="Tahoma"/>
          <w:sz w:val="20"/>
          <w:szCs w:val="20"/>
        </w:rPr>
        <w:t>:</w:t>
      </w:r>
    </w:p>
    <w:p w14:paraId="49C4ECED" w14:textId="7366536B" w:rsidR="00686A77" w:rsidRDefault="004D1C3A" w:rsidP="006977F8">
      <w:pPr>
        <w:pStyle w:val="Odstavekseznama"/>
        <w:numPr>
          <w:ilvl w:val="0"/>
          <w:numId w:val="34"/>
        </w:numPr>
        <w:rPr>
          <w:rFonts w:ascii="Tahoma" w:hAnsi="Tahoma" w:cs="Tahoma"/>
          <w:sz w:val="20"/>
          <w:szCs w:val="20"/>
        </w:rPr>
      </w:pPr>
      <w:r w:rsidRPr="002A2BD6">
        <w:rPr>
          <w:rFonts w:ascii="Tahoma" w:hAnsi="Tahoma" w:cs="Tahoma"/>
          <w:sz w:val="20"/>
          <w:szCs w:val="20"/>
        </w:rPr>
        <w:t>kratk</w:t>
      </w:r>
      <w:r w:rsidR="000D53AA" w:rsidRPr="002A2BD6">
        <w:rPr>
          <w:rFonts w:ascii="Tahoma" w:hAnsi="Tahoma" w:cs="Tahoma"/>
          <w:sz w:val="20"/>
          <w:szCs w:val="20"/>
        </w:rPr>
        <w:t xml:space="preserve">e </w:t>
      </w:r>
      <w:r w:rsidR="00766E25">
        <w:rPr>
          <w:rFonts w:ascii="Tahoma" w:hAnsi="Tahoma" w:cs="Tahoma"/>
          <w:sz w:val="20"/>
          <w:szCs w:val="20"/>
        </w:rPr>
        <w:t xml:space="preserve">(zasenčene) </w:t>
      </w:r>
      <w:r w:rsidR="000D53AA" w:rsidRPr="002A2BD6">
        <w:rPr>
          <w:rFonts w:ascii="Tahoma" w:hAnsi="Tahoma" w:cs="Tahoma"/>
          <w:sz w:val="20"/>
          <w:szCs w:val="20"/>
        </w:rPr>
        <w:t xml:space="preserve">luči </w:t>
      </w:r>
      <w:r w:rsidR="00A72CE6">
        <w:rPr>
          <w:rFonts w:ascii="Tahoma" w:hAnsi="Tahoma" w:cs="Tahoma"/>
          <w:sz w:val="20"/>
          <w:szCs w:val="20"/>
        </w:rPr>
        <w:t>v LED izvedbi</w:t>
      </w:r>
      <w:r w:rsidR="004E06CF">
        <w:rPr>
          <w:rFonts w:ascii="Tahoma" w:hAnsi="Tahoma" w:cs="Tahoma"/>
          <w:sz w:val="20"/>
          <w:szCs w:val="20"/>
        </w:rPr>
        <w:t xml:space="preserve">, </w:t>
      </w:r>
      <w:r w:rsidR="00766E25">
        <w:rPr>
          <w:rFonts w:ascii="Tahoma" w:hAnsi="Tahoma" w:cs="Tahoma"/>
          <w:sz w:val="20"/>
          <w:szCs w:val="20"/>
        </w:rPr>
        <w:t>(avtomatičen preklop kratkih luči na parkirne ob izklopu motorja in vklopljenim kontaktom na 2. stopnji),</w:t>
      </w:r>
      <w:r w:rsidR="00686A77" w:rsidRPr="002A2BD6">
        <w:rPr>
          <w:rFonts w:ascii="Tahoma" w:hAnsi="Tahoma" w:cs="Tahoma"/>
          <w:sz w:val="20"/>
          <w:szCs w:val="20"/>
        </w:rPr>
        <w:t xml:space="preserve"> </w:t>
      </w:r>
    </w:p>
    <w:p w14:paraId="379B1686" w14:textId="0A10B2B2" w:rsidR="00A81889" w:rsidRPr="002A2BD6" w:rsidRDefault="00A81889" w:rsidP="006977F8">
      <w:pPr>
        <w:pStyle w:val="Odstavekseznama"/>
        <w:numPr>
          <w:ilvl w:val="0"/>
          <w:numId w:val="34"/>
        </w:numPr>
        <w:rPr>
          <w:rFonts w:ascii="Tahoma" w:hAnsi="Tahoma" w:cs="Tahoma"/>
          <w:sz w:val="20"/>
          <w:szCs w:val="20"/>
        </w:rPr>
      </w:pPr>
      <w:r>
        <w:rPr>
          <w:rFonts w:ascii="Tahoma" w:hAnsi="Tahoma" w:cs="Tahoma"/>
          <w:sz w:val="20"/>
          <w:szCs w:val="20"/>
        </w:rPr>
        <w:t xml:space="preserve">kratke (zasenčene) luči se morajo avtomatsko prižgati ob slabši vidljivosti, ter morajo samodejno med vožnjo preklapljati med dolgimi in kratkimi lučmi, </w:t>
      </w:r>
    </w:p>
    <w:p w14:paraId="22C210CC" w14:textId="60A43A4C" w:rsidR="00CA50C7" w:rsidRDefault="00686A77" w:rsidP="006977F8">
      <w:pPr>
        <w:pStyle w:val="Odstavekseznama"/>
        <w:numPr>
          <w:ilvl w:val="0"/>
          <w:numId w:val="34"/>
        </w:numPr>
        <w:rPr>
          <w:rFonts w:ascii="Tahoma" w:hAnsi="Tahoma" w:cs="Tahoma"/>
          <w:sz w:val="20"/>
          <w:szCs w:val="20"/>
        </w:rPr>
      </w:pPr>
      <w:r w:rsidRPr="00E739EA">
        <w:rPr>
          <w:rFonts w:ascii="Tahoma" w:hAnsi="Tahoma" w:cs="Tahoma"/>
          <w:sz w:val="20"/>
          <w:szCs w:val="20"/>
        </w:rPr>
        <w:t>dnevne luči v LED izvedbi</w:t>
      </w:r>
      <w:r w:rsidR="00766E25">
        <w:rPr>
          <w:rFonts w:ascii="Tahoma" w:hAnsi="Tahoma" w:cs="Tahoma"/>
          <w:sz w:val="20"/>
          <w:szCs w:val="20"/>
        </w:rPr>
        <w:t xml:space="preserve"> </w:t>
      </w:r>
      <w:r w:rsidR="00766E25" w:rsidRPr="00181B42">
        <w:rPr>
          <w:rFonts w:ascii="Tahoma" w:hAnsi="Tahoma" w:cs="Tahoma"/>
          <w:sz w:val="20"/>
          <w:szCs w:val="20"/>
        </w:rPr>
        <w:t>(pri aktivaciji dnevnih luči morajo svetiti sprednje dnevne luči in zadnje pozicijske luči!)</w:t>
      </w:r>
      <w:r w:rsidRPr="00E739EA">
        <w:rPr>
          <w:rFonts w:ascii="Tahoma" w:hAnsi="Tahoma" w:cs="Tahoma"/>
          <w:sz w:val="20"/>
          <w:szCs w:val="20"/>
        </w:rPr>
        <w:t>,</w:t>
      </w:r>
    </w:p>
    <w:p w14:paraId="175D5E06" w14:textId="4FCCCD4D" w:rsidR="00E92E32" w:rsidRPr="0065036C" w:rsidRDefault="00E92E32" w:rsidP="006977F8">
      <w:pPr>
        <w:pStyle w:val="Odstavekseznama"/>
        <w:numPr>
          <w:ilvl w:val="0"/>
          <w:numId w:val="34"/>
        </w:numPr>
        <w:rPr>
          <w:rFonts w:ascii="Tahoma" w:hAnsi="Tahoma" w:cs="Tahoma"/>
          <w:sz w:val="20"/>
          <w:szCs w:val="20"/>
        </w:rPr>
      </w:pPr>
      <w:r w:rsidRPr="0065036C">
        <w:rPr>
          <w:rFonts w:ascii="Tahoma" w:hAnsi="Tahoma" w:cs="Tahoma"/>
          <w:sz w:val="20"/>
          <w:szCs w:val="20"/>
        </w:rPr>
        <w:t>imeti morajo sistem za pranje žarometov,</w:t>
      </w:r>
    </w:p>
    <w:p w14:paraId="0A0B2DA4" w14:textId="281AEEA8" w:rsidR="00686A77" w:rsidRDefault="00CA50C7" w:rsidP="006977F8">
      <w:pPr>
        <w:pStyle w:val="Odstavekseznama"/>
        <w:numPr>
          <w:ilvl w:val="0"/>
          <w:numId w:val="34"/>
        </w:numPr>
        <w:rPr>
          <w:rFonts w:ascii="Tahoma" w:hAnsi="Tahoma" w:cs="Tahoma"/>
          <w:sz w:val="20"/>
          <w:szCs w:val="20"/>
        </w:rPr>
      </w:pPr>
      <w:r w:rsidRPr="004D6CB0">
        <w:rPr>
          <w:rFonts w:ascii="Tahoma" w:hAnsi="Tahoma" w:cs="Tahoma"/>
          <w:sz w:val="20"/>
          <w:szCs w:val="20"/>
        </w:rPr>
        <w:t>spred</w:t>
      </w:r>
      <w:r w:rsidR="00155345" w:rsidRPr="004D6CB0">
        <w:rPr>
          <w:rFonts w:ascii="Tahoma" w:hAnsi="Tahoma" w:cs="Tahoma"/>
          <w:sz w:val="20"/>
          <w:szCs w:val="20"/>
        </w:rPr>
        <w:t>aj in zadaj</w:t>
      </w:r>
      <w:r w:rsidRPr="004D6CB0">
        <w:rPr>
          <w:rFonts w:ascii="Tahoma" w:hAnsi="Tahoma" w:cs="Tahoma"/>
          <w:sz w:val="20"/>
          <w:szCs w:val="20"/>
        </w:rPr>
        <w:t xml:space="preserve"> meglenki</w:t>
      </w:r>
      <w:r w:rsidR="002F1D48" w:rsidRPr="004D6CB0">
        <w:rPr>
          <w:rFonts w:ascii="Tahoma" w:hAnsi="Tahoma" w:cs="Tahoma"/>
          <w:sz w:val="20"/>
          <w:szCs w:val="20"/>
        </w:rPr>
        <w:t>,</w:t>
      </w:r>
      <w:r w:rsidR="00686A77" w:rsidRPr="004D6CB0">
        <w:rPr>
          <w:rFonts w:ascii="Tahoma" w:hAnsi="Tahoma" w:cs="Tahoma"/>
          <w:sz w:val="20"/>
          <w:szCs w:val="20"/>
        </w:rPr>
        <w:t xml:space="preserve">  </w:t>
      </w:r>
    </w:p>
    <w:p w14:paraId="2C4278D3" w14:textId="29F494E2" w:rsidR="00097AEF" w:rsidRPr="004D6CB0" w:rsidRDefault="00097AEF" w:rsidP="006977F8">
      <w:pPr>
        <w:pStyle w:val="Odstavekseznama"/>
        <w:numPr>
          <w:ilvl w:val="0"/>
          <w:numId w:val="34"/>
        </w:numPr>
        <w:rPr>
          <w:rFonts w:ascii="Tahoma" w:hAnsi="Tahoma" w:cs="Tahoma"/>
          <w:sz w:val="20"/>
          <w:szCs w:val="20"/>
        </w:rPr>
      </w:pPr>
      <w:r>
        <w:rPr>
          <w:rFonts w:ascii="Tahoma" w:hAnsi="Tahoma" w:cs="Tahoma"/>
          <w:sz w:val="20"/>
          <w:szCs w:val="20"/>
        </w:rPr>
        <w:t>dodatni stransk</w:t>
      </w:r>
      <w:r w:rsidR="00D75BBD">
        <w:rPr>
          <w:rFonts w:ascii="Tahoma" w:hAnsi="Tahoma" w:cs="Tahoma"/>
          <w:sz w:val="20"/>
          <w:szCs w:val="20"/>
        </w:rPr>
        <w:t>i</w:t>
      </w:r>
      <w:r>
        <w:rPr>
          <w:rFonts w:ascii="Tahoma" w:hAnsi="Tahoma" w:cs="Tahoma"/>
          <w:sz w:val="20"/>
          <w:szCs w:val="20"/>
        </w:rPr>
        <w:t xml:space="preserve"> luči na levi in desni strani nad zadnjo osjo, ki sta usmerjeni proti zadnjemu delu vozila</w:t>
      </w:r>
      <w:r w:rsidR="008B5EF5">
        <w:rPr>
          <w:rFonts w:ascii="Tahoma" w:hAnsi="Tahoma" w:cs="Tahoma"/>
          <w:sz w:val="20"/>
          <w:szCs w:val="20"/>
        </w:rPr>
        <w:t xml:space="preserve"> in se avtomatsko prižgeta ob vklopu vzvratne prestave ali ločeno preko stikala na armaturi,</w:t>
      </w:r>
    </w:p>
    <w:p w14:paraId="36AD048D" w14:textId="6968F7A5" w:rsidR="00686A77" w:rsidRPr="004A0AD8" w:rsidRDefault="00323EA6" w:rsidP="004A0AD8">
      <w:pPr>
        <w:pStyle w:val="Odstavekseznama"/>
        <w:numPr>
          <w:ilvl w:val="0"/>
          <w:numId w:val="34"/>
        </w:numPr>
        <w:rPr>
          <w:rFonts w:ascii="Tahoma" w:hAnsi="Tahoma" w:cs="Tahoma"/>
          <w:sz w:val="20"/>
          <w:szCs w:val="20"/>
        </w:rPr>
      </w:pPr>
      <w:r w:rsidRPr="00E739EA">
        <w:rPr>
          <w:rFonts w:ascii="Tahoma" w:hAnsi="Tahoma" w:cs="Tahoma"/>
          <w:sz w:val="20"/>
          <w:szCs w:val="20"/>
        </w:rPr>
        <w:t>v LED izvedbi: smerne utripalke,</w:t>
      </w:r>
      <w:r w:rsidR="007E44CA" w:rsidRPr="00E739EA">
        <w:rPr>
          <w:rFonts w:ascii="Tahoma" w:hAnsi="Tahoma" w:cs="Tahoma"/>
          <w:sz w:val="20"/>
          <w:szCs w:val="20"/>
        </w:rPr>
        <w:t xml:space="preserve"> </w:t>
      </w:r>
      <w:r w:rsidR="00A15289">
        <w:rPr>
          <w:rFonts w:ascii="Tahoma" w:hAnsi="Tahoma" w:cs="Tahoma"/>
          <w:sz w:val="20"/>
          <w:szCs w:val="20"/>
        </w:rPr>
        <w:t xml:space="preserve">pozicijske luči, </w:t>
      </w:r>
      <w:r w:rsidRPr="00E739EA">
        <w:rPr>
          <w:rFonts w:ascii="Tahoma" w:hAnsi="Tahoma" w:cs="Tahoma"/>
          <w:sz w:val="20"/>
          <w:szCs w:val="20"/>
        </w:rPr>
        <w:t>zavorne luči,</w:t>
      </w:r>
      <w:r w:rsidR="00822265" w:rsidRPr="00E739EA">
        <w:rPr>
          <w:rFonts w:ascii="Tahoma" w:hAnsi="Tahoma" w:cs="Tahoma"/>
          <w:sz w:val="20"/>
          <w:szCs w:val="20"/>
        </w:rPr>
        <w:t xml:space="preserve"> </w:t>
      </w:r>
      <w:r w:rsidR="00686A77" w:rsidRPr="00E739EA">
        <w:rPr>
          <w:rFonts w:ascii="Tahoma" w:hAnsi="Tahoma" w:cs="Tahoma"/>
          <w:sz w:val="20"/>
          <w:szCs w:val="20"/>
        </w:rPr>
        <w:t>bočne luči,</w:t>
      </w:r>
      <w:r w:rsidRPr="00E739EA">
        <w:rPr>
          <w:rFonts w:ascii="Tahoma" w:hAnsi="Tahoma" w:cs="Tahoma"/>
          <w:sz w:val="20"/>
          <w:szCs w:val="20"/>
        </w:rPr>
        <w:t xml:space="preserve"> </w:t>
      </w:r>
      <w:r w:rsidR="00686A77" w:rsidRPr="00E739EA">
        <w:rPr>
          <w:rFonts w:ascii="Tahoma" w:hAnsi="Tahoma" w:cs="Tahoma"/>
          <w:sz w:val="20"/>
          <w:szCs w:val="20"/>
        </w:rPr>
        <w:t>luči registrske tablice, luč nad voznikom</w:t>
      </w:r>
      <w:r w:rsidR="00FA2325" w:rsidRPr="00E739EA">
        <w:rPr>
          <w:rFonts w:ascii="Tahoma" w:hAnsi="Tahoma" w:cs="Tahoma"/>
          <w:sz w:val="20"/>
          <w:szCs w:val="20"/>
        </w:rPr>
        <w:t>,</w:t>
      </w:r>
      <w:r w:rsidR="00686A77" w:rsidRPr="00E739EA">
        <w:rPr>
          <w:rFonts w:ascii="Tahoma" w:hAnsi="Tahoma" w:cs="Tahoma"/>
          <w:sz w:val="20"/>
          <w:szCs w:val="20"/>
        </w:rPr>
        <w:t xml:space="preserve"> </w:t>
      </w:r>
      <w:r w:rsidR="00C65BD6">
        <w:rPr>
          <w:rFonts w:ascii="Tahoma" w:hAnsi="Tahoma" w:cs="Tahoma"/>
          <w:sz w:val="20"/>
          <w:szCs w:val="20"/>
        </w:rPr>
        <w:t>zadnji levi in desni spodnji gabaritni luči,</w:t>
      </w:r>
    </w:p>
    <w:p w14:paraId="2694689F" w14:textId="6922A13D" w:rsidR="00850902" w:rsidRPr="007D53FF" w:rsidRDefault="00686A77" w:rsidP="006977F8">
      <w:pPr>
        <w:pStyle w:val="Odstavekseznama"/>
        <w:numPr>
          <w:ilvl w:val="0"/>
          <w:numId w:val="34"/>
        </w:numPr>
        <w:rPr>
          <w:rFonts w:ascii="Tahoma" w:hAnsi="Tahoma" w:cs="Tahoma"/>
          <w:sz w:val="20"/>
          <w:szCs w:val="20"/>
        </w:rPr>
      </w:pPr>
      <w:r w:rsidRPr="00E739EA">
        <w:rPr>
          <w:rFonts w:ascii="Tahoma" w:hAnsi="Tahoma" w:cs="Tahoma"/>
          <w:sz w:val="20"/>
          <w:szCs w:val="20"/>
        </w:rPr>
        <w:lastRenderedPageBreak/>
        <w:t xml:space="preserve">zunanje luči morajo biti izvedene na način, da se lahko pri vključenem kontaktu (v primeru </w:t>
      </w:r>
      <w:r w:rsidRPr="007D53FF">
        <w:rPr>
          <w:rFonts w:ascii="Tahoma" w:hAnsi="Tahoma" w:cs="Tahoma"/>
          <w:sz w:val="20"/>
          <w:szCs w:val="20"/>
        </w:rPr>
        <w:t>servisnih posegov) le-te izklopijo</w:t>
      </w:r>
      <w:r w:rsidR="0065036C" w:rsidRPr="007D53FF">
        <w:rPr>
          <w:rFonts w:ascii="Tahoma" w:hAnsi="Tahoma" w:cs="Tahoma"/>
          <w:sz w:val="20"/>
          <w:szCs w:val="20"/>
        </w:rPr>
        <w:t>,</w:t>
      </w:r>
    </w:p>
    <w:p w14:paraId="4DA551F1" w14:textId="32BB6F1E" w:rsidR="00F17382" w:rsidRPr="00EC6D3F" w:rsidRDefault="00F17382" w:rsidP="006977F8">
      <w:pPr>
        <w:pStyle w:val="Odstavekseznama"/>
        <w:numPr>
          <w:ilvl w:val="0"/>
          <w:numId w:val="34"/>
        </w:numPr>
        <w:rPr>
          <w:rFonts w:ascii="Tahoma" w:hAnsi="Tahoma" w:cs="Tahoma"/>
          <w:sz w:val="20"/>
          <w:szCs w:val="20"/>
        </w:rPr>
      </w:pPr>
      <w:r w:rsidRPr="00EC6D3F">
        <w:rPr>
          <w:rFonts w:ascii="Tahoma" w:hAnsi="Tahoma" w:cs="Tahoma"/>
          <w:sz w:val="20"/>
          <w:szCs w:val="20"/>
        </w:rPr>
        <w:t>levo</w:t>
      </w:r>
      <w:r w:rsidRPr="007D53FF">
        <w:rPr>
          <w:rFonts w:ascii="Tahoma" w:hAnsi="Tahoma" w:cs="Tahoma"/>
          <w:sz w:val="20"/>
          <w:szCs w:val="20"/>
        </w:rPr>
        <w:t xml:space="preserve"> in desno na strehi vozila morajo biti dodatno nameščen</w:t>
      </w:r>
      <w:r w:rsidR="005D431A" w:rsidRPr="007D53FF">
        <w:rPr>
          <w:rFonts w:ascii="Tahoma" w:hAnsi="Tahoma" w:cs="Tahoma"/>
          <w:sz w:val="20"/>
          <w:szCs w:val="20"/>
        </w:rPr>
        <w:t>e</w:t>
      </w:r>
      <w:r w:rsidRPr="007D53FF">
        <w:rPr>
          <w:rFonts w:ascii="Tahoma" w:hAnsi="Tahoma" w:cs="Tahoma"/>
          <w:sz w:val="20"/>
          <w:szCs w:val="20"/>
        </w:rPr>
        <w:t xml:space="preserve"> </w:t>
      </w:r>
      <w:r w:rsidR="00BA1427" w:rsidRPr="007D53FF">
        <w:rPr>
          <w:rFonts w:ascii="Tahoma" w:hAnsi="Tahoma" w:cs="Tahoma"/>
          <w:sz w:val="20"/>
          <w:szCs w:val="20"/>
        </w:rPr>
        <w:t xml:space="preserve">po 4 LED </w:t>
      </w:r>
      <w:r w:rsidRPr="007D53FF">
        <w:rPr>
          <w:rFonts w:ascii="Tahoma" w:hAnsi="Tahoma" w:cs="Tahoma"/>
          <w:sz w:val="20"/>
          <w:szCs w:val="20"/>
        </w:rPr>
        <w:t>luči</w:t>
      </w:r>
      <w:r w:rsidR="0027467C" w:rsidRPr="007D53FF">
        <w:rPr>
          <w:rFonts w:ascii="Tahoma" w:hAnsi="Tahoma" w:cs="Tahoma"/>
          <w:sz w:val="20"/>
          <w:szCs w:val="20"/>
        </w:rPr>
        <w:t>,</w:t>
      </w:r>
      <w:r w:rsidR="002017C4">
        <w:rPr>
          <w:rFonts w:ascii="Tahoma" w:hAnsi="Tahoma" w:cs="Tahoma"/>
          <w:sz w:val="20"/>
          <w:szCs w:val="20"/>
        </w:rPr>
        <w:t xml:space="preserve"> </w:t>
      </w:r>
      <w:r w:rsidRPr="007D53FF">
        <w:rPr>
          <w:rFonts w:ascii="Tahoma" w:hAnsi="Tahoma" w:cs="Tahoma"/>
          <w:sz w:val="20"/>
          <w:szCs w:val="20"/>
        </w:rPr>
        <w:t xml:space="preserve">ki osvetljujejo </w:t>
      </w:r>
      <w:r w:rsidR="00327952" w:rsidRPr="007D53FF">
        <w:rPr>
          <w:rFonts w:ascii="Tahoma" w:hAnsi="Tahoma" w:cs="Tahoma"/>
          <w:sz w:val="20"/>
          <w:szCs w:val="20"/>
        </w:rPr>
        <w:t>predel ob vozilu za natovarj</w:t>
      </w:r>
      <w:r w:rsidR="00506F8A" w:rsidRPr="007D53FF">
        <w:rPr>
          <w:rFonts w:ascii="Tahoma" w:hAnsi="Tahoma" w:cs="Tahoma"/>
          <w:sz w:val="20"/>
          <w:szCs w:val="20"/>
        </w:rPr>
        <w:t>a</w:t>
      </w:r>
      <w:r w:rsidR="00327952" w:rsidRPr="007D53FF">
        <w:rPr>
          <w:rFonts w:ascii="Tahoma" w:hAnsi="Tahoma" w:cs="Tahoma"/>
          <w:sz w:val="20"/>
          <w:szCs w:val="20"/>
        </w:rPr>
        <w:t xml:space="preserve">nje osebne prtljage v </w:t>
      </w:r>
      <w:r w:rsidR="006D69D3" w:rsidRPr="007D53FF">
        <w:rPr>
          <w:rFonts w:ascii="Tahoma" w:hAnsi="Tahoma" w:cs="Tahoma"/>
          <w:sz w:val="20"/>
          <w:szCs w:val="20"/>
        </w:rPr>
        <w:t>prostor za prtljago.</w:t>
      </w:r>
      <w:r w:rsidR="00A17AEC" w:rsidRPr="007D53FF">
        <w:rPr>
          <w:rFonts w:ascii="Tahoma" w:hAnsi="Tahoma" w:cs="Tahoma"/>
          <w:sz w:val="20"/>
          <w:szCs w:val="20"/>
        </w:rPr>
        <w:t xml:space="preserve"> Luči </w:t>
      </w:r>
      <w:r w:rsidR="003C1A8D" w:rsidRPr="007D53FF">
        <w:rPr>
          <w:rFonts w:ascii="Tahoma" w:hAnsi="Tahoma" w:cs="Tahoma"/>
          <w:sz w:val="20"/>
          <w:szCs w:val="20"/>
        </w:rPr>
        <w:t>se morajo avtomatsko ugasniti</w:t>
      </w:r>
      <w:r w:rsidR="005772E9" w:rsidRPr="007D53FF">
        <w:rPr>
          <w:rFonts w:ascii="Tahoma" w:hAnsi="Tahoma" w:cs="Tahoma"/>
          <w:sz w:val="20"/>
          <w:szCs w:val="20"/>
        </w:rPr>
        <w:t>,</w:t>
      </w:r>
      <w:r w:rsidR="003C1A8D" w:rsidRPr="007D53FF">
        <w:rPr>
          <w:rFonts w:ascii="Tahoma" w:hAnsi="Tahoma" w:cs="Tahoma"/>
          <w:sz w:val="20"/>
          <w:szCs w:val="20"/>
        </w:rPr>
        <w:t xml:space="preserve"> </w:t>
      </w:r>
      <w:r w:rsidR="005772E9" w:rsidRPr="007D53FF">
        <w:rPr>
          <w:rFonts w:ascii="Tahoma" w:hAnsi="Tahoma" w:cs="Tahoma"/>
          <w:sz w:val="20"/>
          <w:szCs w:val="20"/>
        </w:rPr>
        <w:t xml:space="preserve">najkasneje, </w:t>
      </w:r>
      <w:r w:rsidR="003C1A8D" w:rsidRPr="007D53FF">
        <w:rPr>
          <w:rFonts w:ascii="Tahoma" w:hAnsi="Tahoma" w:cs="Tahoma"/>
          <w:sz w:val="20"/>
          <w:szCs w:val="20"/>
        </w:rPr>
        <w:t xml:space="preserve">ko vozilo doseže 5km/h, </w:t>
      </w:r>
      <w:r w:rsidR="003C1A8D" w:rsidRPr="00EC6D3F">
        <w:rPr>
          <w:rFonts w:ascii="Tahoma" w:hAnsi="Tahoma" w:cs="Tahoma"/>
          <w:sz w:val="20"/>
          <w:szCs w:val="20"/>
        </w:rPr>
        <w:t xml:space="preserve">ter </w:t>
      </w:r>
      <w:r w:rsidR="00A17AEC" w:rsidRPr="00EC6D3F">
        <w:rPr>
          <w:rFonts w:ascii="Tahoma" w:hAnsi="Tahoma" w:cs="Tahoma"/>
          <w:sz w:val="20"/>
          <w:szCs w:val="20"/>
        </w:rPr>
        <w:t xml:space="preserve">imajo možnost vklopa </w:t>
      </w:r>
      <w:r w:rsidR="0088749D" w:rsidRPr="00EC6D3F">
        <w:rPr>
          <w:rFonts w:ascii="Tahoma" w:hAnsi="Tahoma" w:cs="Tahoma"/>
          <w:sz w:val="20"/>
          <w:szCs w:val="20"/>
        </w:rPr>
        <w:t xml:space="preserve">preko stikala </w:t>
      </w:r>
      <w:r w:rsidR="00A17AEC" w:rsidRPr="00EC6D3F">
        <w:rPr>
          <w:rFonts w:ascii="Tahoma" w:hAnsi="Tahoma" w:cs="Tahoma"/>
          <w:sz w:val="20"/>
          <w:szCs w:val="20"/>
        </w:rPr>
        <w:t>pri vozniku ločeno za levo in desno stran</w:t>
      </w:r>
      <w:r w:rsidR="0065036C" w:rsidRPr="00EC6D3F">
        <w:rPr>
          <w:rFonts w:ascii="Tahoma" w:hAnsi="Tahoma" w:cs="Tahoma"/>
          <w:sz w:val="20"/>
          <w:szCs w:val="20"/>
        </w:rPr>
        <w:t>,</w:t>
      </w:r>
      <w:r w:rsidR="00A17AEC" w:rsidRPr="00EC6D3F">
        <w:rPr>
          <w:rFonts w:ascii="Tahoma" w:hAnsi="Tahoma" w:cs="Tahoma"/>
          <w:sz w:val="20"/>
          <w:szCs w:val="20"/>
        </w:rPr>
        <w:t xml:space="preserve"> </w:t>
      </w:r>
    </w:p>
    <w:p w14:paraId="57A6FDD7" w14:textId="53175201" w:rsidR="00670A2A" w:rsidRPr="0004383A" w:rsidRDefault="00850902" w:rsidP="00670A2A">
      <w:pPr>
        <w:pStyle w:val="Odstavekseznama"/>
        <w:numPr>
          <w:ilvl w:val="0"/>
          <w:numId w:val="34"/>
        </w:numPr>
        <w:rPr>
          <w:rFonts w:ascii="Tahoma" w:hAnsi="Tahoma" w:cs="Tahoma"/>
          <w:sz w:val="20"/>
          <w:szCs w:val="20"/>
        </w:rPr>
      </w:pPr>
      <w:r w:rsidRPr="00E739EA">
        <w:rPr>
          <w:rFonts w:ascii="Tahoma" w:hAnsi="Tahoma" w:cs="Tahoma"/>
          <w:sz w:val="20"/>
          <w:szCs w:val="20"/>
        </w:rPr>
        <w:t>v primeru vklopljenega stikala</w:t>
      </w:r>
      <w:r w:rsidR="00686A77" w:rsidRPr="00E739EA">
        <w:rPr>
          <w:rFonts w:ascii="Tahoma" w:hAnsi="Tahoma" w:cs="Tahoma"/>
          <w:sz w:val="20"/>
          <w:szCs w:val="20"/>
        </w:rPr>
        <w:t xml:space="preserve"> </w:t>
      </w:r>
      <w:r w:rsidRPr="00E739EA">
        <w:rPr>
          <w:rFonts w:ascii="Tahoma" w:hAnsi="Tahoma" w:cs="Tahoma"/>
          <w:sz w:val="20"/>
          <w:szCs w:val="20"/>
        </w:rPr>
        <w:t xml:space="preserve">zunanjih luči in odvzemu kontakta, se mora oglasiti opozorilni </w:t>
      </w:r>
      <w:r w:rsidR="00D60B92" w:rsidRPr="00E739EA">
        <w:rPr>
          <w:rFonts w:ascii="Tahoma" w:hAnsi="Tahoma" w:cs="Tahoma"/>
          <w:sz w:val="20"/>
          <w:szCs w:val="20"/>
        </w:rPr>
        <w:t xml:space="preserve">signal </w:t>
      </w:r>
      <w:r w:rsidR="004E7733" w:rsidRPr="00E739EA">
        <w:rPr>
          <w:rFonts w:ascii="Tahoma" w:hAnsi="Tahoma" w:cs="Tahoma"/>
          <w:sz w:val="20"/>
          <w:szCs w:val="20"/>
        </w:rPr>
        <w:t>–</w:t>
      </w:r>
      <w:r w:rsidR="00D60B92" w:rsidRPr="00E739EA">
        <w:rPr>
          <w:rFonts w:ascii="Tahoma" w:hAnsi="Tahoma" w:cs="Tahoma"/>
          <w:sz w:val="20"/>
          <w:szCs w:val="20"/>
        </w:rPr>
        <w:t xml:space="preserve"> brenčač</w:t>
      </w:r>
      <w:r w:rsidR="0065036C">
        <w:rPr>
          <w:rFonts w:ascii="Tahoma" w:hAnsi="Tahoma" w:cs="Tahoma"/>
          <w:sz w:val="20"/>
          <w:szCs w:val="20"/>
        </w:rPr>
        <w:t>.</w:t>
      </w:r>
    </w:p>
    <w:p w14:paraId="3C64F57A" w14:textId="77777777" w:rsidR="004E7733" w:rsidRPr="00E739EA" w:rsidRDefault="004E7733" w:rsidP="00916D2A">
      <w:pPr>
        <w:pStyle w:val="Naslov5"/>
      </w:pPr>
      <w:bookmarkStart w:id="81" w:name="_Toc196465725"/>
      <w:r w:rsidRPr="00E739EA">
        <w:t>Razsvetljava potniškega prostora</w:t>
      </w:r>
      <w:bookmarkEnd w:id="81"/>
    </w:p>
    <w:p w14:paraId="082A1108" w14:textId="6536BDA7" w:rsidR="004E7733" w:rsidRDefault="004E7733" w:rsidP="00AE720E">
      <w:pPr>
        <w:rPr>
          <w:rFonts w:ascii="Tahoma" w:hAnsi="Tahoma" w:cs="Tahoma"/>
          <w:sz w:val="20"/>
          <w:szCs w:val="20"/>
        </w:rPr>
      </w:pPr>
      <w:r w:rsidRPr="00E739EA">
        <w:rPr>
          <w:rFonts w:ascii="Tahoma" w:hAnsi="Tahoma" w:cs="Tahoma"/>
          <w:sz w:val="20"/>
          <w:szCs w:val="20"/>
        </w:rPr>
        <w:t xml:space="preserve">Razsvetljava potniškega prostora </w:t>
      </w:r>
      <w:r w:rsidR="00F14035">
        <w:rPr>
          <w:rFonts w:ascii="Tahoma" w:hAnsi="Tahoma" w:cs="Tahoma"/>
          <w:sz w:val="20"/>
          <w:szCs w:val="20"/>
        </w:rPr>
        <w:t>mora biti</w:t>
      </w:r>
      <w:r w:rsidRPr="00E739EA">
        <w:rPr>
          <w:rFonts w:ascii="Tahoma" w:hAnsi="Tahoma" w:cs="Tahoma"/>
          <w:sz w:val="20"/>
          <w:szCs w:val="20"/>
        </w:rPr>
        <w:t xml:space="preserve"> izvedena z </w:t>
      </w:r>
      <w:r w:rsidR="00670A2A">
        <w:rPr>
          <w:rFonts w:ascii="Tahoma" w:hAnsi="Tahoma" w:cs="Tahoma"/>
          <w:sz w:val="20"/>
          <w:szCs w:val="20"/>
        </w:rPr>
        <w:t xml:space="preserve">indirektnimi </w:t>
      </w:r>
      <w:r w:rsidRPr="00E739EA">
        <w:rPr>
          <w:rFonts w:ascii="Tahoma" w:hAnsi="Tahoma" w:cs="Tahoma"/>
          <w:sz w:val="20"/>
          <w:szCs w:val="20"/>
        </w:rPr>
        <w:t>LED svetili.</w:t>
      </w:r>
      <w:r w:rsidR="007760EA">
        <w:rPr>
          <w:rFonts w:ascii="Tahoma" w:hAnsi="Tahoma" w:cs="Tahoma"/>
          <w:sz w:val="20"/>
          <w:szCs w:val="20"/>
        </w:rPr>
        <w:t xml:space="preserve"> </w:t>
      </w:r>
      <w:r w:rsidR="000239C5">
        <w:rPr>
          <w:rFonts w:ascii="Tahoma" w:hAnsi="Tahoma" w:cs="Tahoma"/>
          <w:sz w:val="20"/>
          <w:szCs w:val="20"/>
        </w:rPr>
        <w:t xml:space="preserve">Nad vsakim sedežem je nameščena individualno nastavljiva šoba za zrak in bralna lučka. </w:t>
      </w:r>
      <w:r w:rsidR="007760EA">
        <w:rPr>
          <w:rFonts w:ascii="Tahoma" w:hAnsi="Tahoma" w:cs="Tahoma"/>
          <w:sz w:val="20"/>
          <w:szCs w:val="20"/>
        </w:rPr>
        <w:t>Preko stikala</w:t>
      </w:r>
      <w:r w:rsidR="0019265E">
        <w:rPr>
          <w:rFonts w:ascii="Tahoma" w:hAnsi="Tahoma" w:cs="Tahoma"/>
          <w:sz w:val="20"/>
          <w:szCs w:val="20"/>
        </w:rPr>
        <w:t xml:space="preserve"> na armaturi</w:t>
      </w:r>
      <w:r w:rsidR="007760EA">
        <w:rPr>
          <w:rFonts w:ascii="Tahoma" w:hAnsi="Tahoma" w:cs="Tahoma"/>
          <w:sz w:val="20"/>
          <w:szCs w:val="20"/>
        </w:rPr>
        <w:t xml:space="preserve"> </w:t>
      </w:r>
      <w:r w:rsidR="004E06CF">
        <w:rPr>
          <w:rFonts w:ascii="Tahoma" w:hAnsi="Tahoma" w:cs="Tahoma"/>
          <w:sz w:val="20"/>
          <w:szCs w:val="20"/>
        </w:rPr>
        <w:t xml:space="preserve">mora biti </w:t>
      </w:r>
      <w:r w:rsidR="007760EA">
        <w:rPr>
          <w:rFonts w:ascii="Tahoma" w:hAnsi="Tahoma" w:cs="Tahoma"/>
          <w:sz w:val="20"/>
          <w:szCs w:val="20"/>
        </w:rPr>
        <w:t>možno zmanjšati svetilnost luči</w:t>
      </w:r>
      <w:r w:rsidR="00851551">
        <w:rPr>
          <w:rFonts w:ascii="Tahoma" w:hAnsi="Tahoma" w:cs="Tahoma"/>
          <w:sz w:val="20"/>
          <w:szCs w:val="20"/>
        </w:rPr>
        <w:t xml:space="preserve"> (svetlo in spalno osvetlitvijo). Nočna osvetlitev naj bo v modri barvi.</w:t>
      </w:r>
    </w:p>
    <w:p w14:paraId="5BC7A190" w14:textId="374EB53F" w:rsidR="007D53FF" w:rsidRDefault="008C16B2" w:rsidP="00AE720E">
      <w:pPr>
        <w:rPr>
          <w:rFonts w:ascii="Tahoma" w:hAnsi="Tahoma" w:cs="Tahoma"/>
          <w:sz w:val="20"/>
          <w:szCs w:val="20"/>
        </w:rPr>
      </w:pPr>
      <w:r>
        <w:rPr>
          <w:rFonts w:ascii="Tahoma" w:hAnsi="Tahoma" w:cs="Tahoma"/>
          <w:sz w:val="20"/>
          <w:szCs w:val="20"/>
        </w:rPr>
        <w:t>Lučka nad voznikom se vklopi s stikalom</w:t>
      </w:r>
      <w:r w:rsidR="007D53FF">
        <w:rPr>
          <w:rFonts w:ascii="Tahoma" w:hAnsi="Tahoma" w:cs="Tahoma"/>
          <w:sz w:val="20"/>
          <w:szCs w:val="20"/>
        </w:rPr>
        <w:t xml:space="preserve"> na armaturi.</w:t>
      </w:r>
    </w:p>
    <w:p w14:paraId="50DC0CDD" w14:textId="0A1B7E44" w:rsidR="006673C4" w:rsidRDefault="008C16B2" w:rsidP="00AE720E">
      <w:pPr>
        <w:rPr>
          <w:rFonts w:ascii="Tahoma" w:hAnsi="Tahoma" w:cs="Tahoma"/>
          <w:sz w:val="20"/>
          <w:szCs w:val="20"/>
        </w:rPr>
      </w:pPr>
      <w:r>
        <w:rPr>
          <w:rFonts w:ascii="Tahoma" w:hAnsi="Tahoma" w:cs="Tahoma"/>
          <w:sz w:val="20"/>
          <w:szCs w:val="20"/>
        </w:rPr>
        <w:t>Na prostoru za sovoznika mora biti bralna lučka montirana na B stebričku. Dodatna lučka je montirana nad sovoznikovim sedežem.</w:t>
      </w:r>
    </w:p>
    <w:p w14:paraId="24E65387" w14:textId="011A880A" w:rsidR="0018455A" w:rsidRDefault="0018455A" w:rsidP="0018455A">
      <w:pPr>
        <w:pStyle w:val="Naslov3"/>
      </w:pPr>
      <w:r w:rsidRPr="00E739EA">
        <w:t xml:space="preserve">   </w:t>
      </w:r>
      <w:bookmarkStart w:id="82" w:name="_Toc196465726"/>
      <w:r w:rsidR="00F21EA9">
        <w:t>Multimedijski si</w:t>
      </w:r>
      <w:r w:rsidR="007D53FF">
        <w:t>s</w:t>
      </w:r>
      <w:r w:rsidR="00F21EA9">
        <w:t>tem</w:t>
      </w:r>
      <w:bookmarkEnd w:id="82"/>
      <w:r w:rsidRPr="00E739EA">
        <w:t xml:space="preserve"> </w:t>
      </w:r>
    </w:p>
    <w:p w14:paraId="33CD8918" w14:textId="431FE29B" w:rsidR="00F21EA9" w:rsidRDefault="00F21EA9" w:rsidP="0018455A">
      <w:pPr>
        <w:rPr>
          <w:rFonts w:ascii="Tahoma" w:hAnsi="Tahoma" w:cs="Tahoma"/>
          <w:sz w:val="20"/>
          <w:szCs w:val="20"/>
        </w:rPr>
      </w:pPr>
      <w:r>
        <w:rPr>
          <w:rFonts w:ascii="Tahoma" w:hAnsi="Tahoma" w:cs="Tahoma"/>
          <w:sz w:val="20"/>
          <w:szCs w:val="20"/>
        </w:rPr>
        <w:t xml:space="preserve">V vozilu mora biti vgrajen </w:t>
      </w:r>
      <w:r w:rsidR="006959F4">
        <w:rPr>
          <w:rFonts w:ascii="Tahoma" w:hAnsi="Tahoma" w:cs="Tahoma"/>
          <w:sz w:val="20"/>
          <w:szCs w:val="20"/>
        </w:rPr>
        <w:t>multimedijski</w:t>
      </w:r>
      <w:r>
        <w:rPr>
          <w:rFonts w:ascii="Tahoma" w:hAnsi="Tahoma" w:cs="Tahoma"/>
          <w:sz w:val="20"/>
          <w:szCs w:val="20"/>
        </w:rPr>
        <w:t xml:space="preserve"> sistem, ki omogoča audio in video vsebine, navigacijo in zunanji vmesnik USB</w:t>
      </w:r>
      <w:r w:rsidR="00396A5A">
        <w:rPr>
          <w:rFonts w:ascii="Tahoma" w:hAnsi="Tahoma" w:cs="Tahoma"/>
          <w:sz w:val="20"/>
          <w:szCs w:val="20"/>
        </w:rPr>
        <w:t xml:space="preserve"> </w:t>
      </w:r>
      <w:r w:rsidR="00396A5A" w:rsidRPr="007D53FF">
        <w:rPr>
          <w:rFonts w:ascii="Tahoma" w:hAnsi="Tahoma" w:cs="Tahoma"/>
          <w:sz w:val="20"/>
          <w:szCs w:val="20"/>
        </w:rPr>
        <w:t>(1x USB-C)</w:t>
      </w:r>
      <w:r w:rsidRPr="007D53FF">
        <w:rPr>
          <w:rFonts w:ascii="Tahoma" w:hAnsi="Tahoma" w:cs="Tahoma"/>
          <w:sz w:val="20"/>
          <w:szCs w:val="20"/>
        </w:rPr>
        <w:t>.</w:t>
      </w:r>
    </w:p>
    <w:p w14:paraId="4FD05BE9" w14:textId="678AB813" w:rsidR="006B7AF1" w:rsidRDefault="0018455A" w:rsidP="0018455A">
      <w:pPr>
        <w:rPr>
          <w:rFonts w:ascii="Tahoma" w:hAnsi="Tahoma" w:cs="Tahoma"/>
          <w:sz w:val="20"/>
          <w:szCs w:val="20"/>
        </w:rPr>
      </w:pPr>
      <w:r w:rsidRPr="0018455A">
        <w:rPr>
          <w:rFonts w:ascii="Tahoma" w:hAnsi="Tahoma" w:cs="Tahoma"/>
          <w:sz w:val="20"/>
          <w:szCs w:val="20"/>
        </w:rPr>
        <w:t>V prednj</w:t>
      </w:r>
      <w:r>
        <w:rPr>
          <w:rFonts w:ascii="Tahoma" w:hAnsi="Tahoma" w:cs="Tahoma"/>
          <w:sz w:val="20"/>
          <w:szCs w:val="20"/>
        </w:rPr>
        <w:t>em delu vozila mora biti montiran fiksen monitor diagonale 48</w:t>
      </w:r>
      <w:r w:rsidR="00E53686">
        <w:rPr>
          <w:rFonts w:ascii="Tahoma" w:hAnsi="Tahoma" w:cs="Tahoma"/>
          <w:sz w:val="20"/>
          <w:szCs w:val="20"/>
        </w:rPr>
        <w:t xml:space="preserve"> </w:t>
      </w:r>
      <w:r>
        <w:rPr>
          <w:rFonts w:ascii="Tahoma" w:hAnsi="Tahoma" w:cs="Tahoma"/>
          <w:sz w:val="20"/>
          <w:szCs w:val="20"/>
        </w:rPr>
        <w:t>cm (19</w:t>
      </w:r>
      <w:r w:rsidR="00D9671C">
        <w:rPr>
          <w:rFonts w:ascii="Tahoma" w:hAnsi="Tahoma" w:cs="Tahoma"/>
          <w:sz w:val="20"/>
          <w:szCs w:val="20"/>
        </w:rPr>
        <w:t>"</w:t>
      </w:r>
      <w:r>
        <w:rPr>
          <w:rFonts w:ascii="Tahoma" w:hAnsi="Tahoma" w:cs="Tahoma"/>
          <w:sz w:val="20"/>
          <w:szCs w:val="20"/>
        </w:rPr>
        <w:t xml:space="preserve">), </w:t>
      </w:r>
      <w:r w:rsidR="006D4035">
        <w:rPr>
          <w:rFonts w:ascii="Tahoma" w:hAnsi="Tahoma" w:cs="Tahoma"/>
          <w:sz w:val="20"/>
          <w:szCs w:val="20"/>
        </w:rPr>
        <w:t xml:space="preserve">tudi </w:t>
      </w:r>
      <w:r>
        <w:rPr>
          <w:rFonts w:ascii="Tahoma" w:hAnsi="Tahoma" w:cs="Tahoma"/>
          <w:sz w:val="20"/>
          <w:szCs w:val="20"/>
        </w:rPr>
        <w:t>pri 2. vratih</w:t>
      </w:r>
      <w:r w:rsidR="006B7AF1">
        <w:rPr>
          <w:rFonts w:ascii="Tahoma" w:hAnsi="Tahoma" w:cs="Tahoma"/>
          <w:sz w:val="20"/>
          <w:szCs w:val="20"/>
        </w:rPr>
        <w:t xml:space="preserve"> </w:t>
      </w:r>
      <w:r>
        <w:rPr>
          <w:rFonts w:ascii="Tahoma" w:hAnsi="Tahoma" w:cs="Tahoma"/>
          <w:sz w:val="20"/>
          <w:szCs w:val="20"/>
        </w:rPr>
        <w:t xml:space="preserve">mora </w:t>
      </w:r>
      <w:r w:rsidR="006D4035">
        <w:rPr>
          <w:rFonts w:ascii="Tahoma" w:hAnsi="Tahoma" w:cs="Tahoma"/>
          <w:sz w:val="20"/>
          <w:szCs w:val="20"/>
        </w:rPr>
        <w:t>biti fiksen</w:t>
      </w:r>
      <w:r>
        <w:rPr>
          <w:rFonts w:ascii="Tahoma" w:hAnsi="Tahoma" w:cs="Tahoma"/>
          <w:sz w:val="20"/>
          <w:szCs w:val="20"/>
        </w:rPr>
        <w:t xml:space="preserve"> monitor diagonale 48</w:t>
      </w:r>
      <w:r w:rsidR="001F7123">
        <w:rPr>
          <w:rFonts w:ascii="Tahoma" w:hAnsi="Tahoma" w:cs="Tahoma"/>
          <w:sz w:val="20"/>
          <w:szCs w:val="20"/>
        </w:rPr>
        <w:t xml:space="preserve"> </w:t>
      </w:r>
      <w:r>
        <w:rPr>
          <w:rFonts w:ascii="Tahoma" w:hAnsi="Tahoma" w:cs="Tahoma"/>
          <w:sz w:val="20"/>
          <w:szCs w:val="20"/>
        </w:rPr>
        <w:t>cm (19</w:t>
      </w:r>
      <w:r w:rsidR="00D9671C">
        <w:rPr>
          <w:rFonts w:ascii="Tahoma" w:hAnsi="Tahoma" w:cs="Tahoma"/>
          <w:sz w:val="20"/>
          <w:szCs w:val="20"/>
        </w:rPr>
        <w:t>"</w:t>
      </w:r>
      <w:r>
        <w:rPr>
          <w:rFonts w:ascii="Tahoma" w:hAnsi="Tahoma" w:cs="Tahoma"/>
          <w:sz w:val="20"/>
          <w:szCs w:val="20"/>
        </w:rPr>
        <w:t>)</w:t>
      </w:r>
      <w:r w:rsidR="006B7AF1">
        <w:rPr>
          <w:rFonts w:ascii="Tahoma" w:hAnsi="Tahoma" w:cs="Tahoma"/>
          <w:sz w:val="20"/>
          <w:szCs w:val="20"/>
        </w:rPr>
        <w:t>.</w:t>
      </w:r>
    </w:p>
    <w:p w14:paraId="41F27465" w14:textId="246F32F8" w:rsidR="00CC2831" w:rsidRDefault="00CC2831" w:rsidP="0018455A">
      <w:pPr>
        <w:rPr>
          <w:rFonts w:ascii="Tahoma" w:hAnsi="Tahoma" w:cs="Tahoma"/>
          <w:sz w:val="20"/>
          <w:szCs w:val="20"/>
        </w:rPr>
      </w:pPr>
      <w:r>
        <w:rPr>
          <w:rFonts w:ascii="Tahoma" w:hAnsi="Tahoma" w:cs="Tahoma"/>
          <w:sz w:val="20"/>
          <w:szCs w:val="20"/>
        </w:rPr>
        <w:t>Na monitorje se prenaša tudi slika kamere, ki je nameščena za vetrobranskim steklom in prikazuje cesto pred vozilom</w:t>
      </w:r>
      <w:r w:rsidR="005D5F80">
        <w:rPr>
          <w:rFonts w:ascii="Tahoma" w:hAnsi="Tahoma" w:cs="Tahoma"/>
          <w:sz w:val="20"/>
          <w:szCs w:val="20"/>
        </w:rPr>
        <w:t xml:space="preserve"> ali </w:t>
      </w:r>
      <w:r w:rsidR="00923066">
        <w:rPr>
          <w:rFonts w:ascii="Tahoma" w:hAnsi="Tahoma" w:cs="Tahoma"/>
          <w:sz w:val="20"/>
          <w:szCs w:val="20"/>
        </w:rPr>
        <w:t>kart</w:t>
      </w:r>
      <w:r w:rsidR="0069178F">
        <w:rPr>
          <w:rFonts w:ascii="Tahoma" w:hAnsi="Tahoma" w:cs="Tahoma"/>
          <w:sz w:val="20"/>
          <w:szCs w:val="20"/>
        </w:rPr>
        <w:t>a</w:t>
      </w:r>
      <w:r w:rsidR="00923066">
        <w:rPr>
          <w:rFonts w:ascii="Tahoma" w:hAnsi="Tahoma" w:cs="Tahoma"/>
          <w:sz w:val="20"/>
          <w:szCs w:val="20"/>
        </w:rPr>
        <w:t xml:space="preserve"> </w:t>
      </w:r>
      <w:r w:rsidR="00D9671C">
        <w:rPr>
          <w:rFonts w:ascii="Tahoma" w:hAnsi="Tahoma" w:cs="Tahoma"/>
          <w:sz w:val="20"/>
          <w:szCs w:val="20"/>
        </w:rPr>
        <w:t>navigacij</w:t>
      </w:r>
      <w:r w:rsidR="00923066">
        <w:rPr>
          <w:rFonts w:ascii="Tahoma" w:hAnsi="Tahoma" w:cs="Tahoma"/>
          <w:sz w:val="20"/>
          <w:szCs w:val="20"/>
        </w:rPr>
        <w:t>skega sistema</w:t>
      </w:r>
      <w:r>
        <w:rPr>
          <w:rFonts w:ascii="Tahoma" w:hAnsi="Tahoma" w:cs="Tahoma"/>
          <w:sz w:val="20"/>
          <w:szCs w:val="20"/>
        </w:rPr>
        <w:t>.</w:t>
      </w:r>
    </w:p>
    <w:p w14:paraId="62B07F91" w14:textId="5E49B5CB" w:rsidR="00980F8B" w:rsidRDefault="00CB35DD" w:rsidP="00980F8B">
      <w:pPr>
        <w:rPr>
          <w:rFonts w:ascii="Tahoma" w:hAnsi="Tahoma" w:cs="Tahoma"/>
          <w:sz w:val="20"/>
          <w:szCs w:val="20"/>
        </w:rPr>
      </w:pPr>
      <w:r>
        <w:rPr>
          <w:rFonts w:ascii="Tahoma" w:hAnsi="Tahoma" w:cs="Tahoma"/>
          <w:sz w:val="20"/>
          <w:szCs w:val="20"/>
        </w:rPr>
        <w:t>Upravljalna enota za predvajanje video vsebin na monitorjih je nameščena pri vozniku</w:t>
      </w:r>
      <w:r w:rsidR="00980F8B" w:rsidRPr="00980F8B">
        <w:rPr>
          <w:rFonts w:ascii="Tahoma" w:hAnsi="Tahoma" w:cs="Tahoma"/>
          <w:sz w:val="20"/>
          <w:szCs w:val="20"/>
        </w:rPr>
        <w:t xml:space="preserve"> </w:t>
      </w:r>
      <w:r w:rsidR="00980F8B">
        <w:rPr>
          <w:rFonts w:ascii="Tahoma" w:hAnsi="Tahoma" w:cs="Tahoma"/>
          <w:sz w:val="20"/>
          <w:szCs w:val="20"/>
        </w:rPr>
        <w:t xml:space="preserve">in mora imeti zaslon z diagonalo </w:t>
      </w:r>
      <w:r w:rsidR="00DD6F85">
        <w:rPr>
          <w:rFonts w:ascii="Tahoma" w:hAnsi="Tahoma" w:cs="Tahoma"/>
          <w:sz w:val="20"/>
          <w:szCs w:val="20"/>
        </w:rPr>
        <w:t>18</w:t>
      </w:r>
      <w:r w:rsidR="001F7123">
        <w:rPr>
          <w:rFonts w:ascii="Tahoma" w:hAnsi="Tahoma" w:cs="Tahoma"/>
          <w:sz w:val="20"/>
          <w:szCs w:val="20"/>
        </w:rPr>
        <w:t xml:space="preserve"> </w:t>
      </w:r>
      <w:r w:rsidR="00DD6F85">
        <w:rPr>
          <w:rFonts w:ascii="Tahoma" w:hAnsi="Tahoma" w:cs="Tahoma"/>
          <w:sz w:val="20"/>
          <w:szCs w:val="20"/>
        </w:rPr>
        <w:t>cm (</w:t>
      </w:r>
      <w:r w:rsidR="00980F8B">
        <w:rPr>
          <w:rFonts w:ascii="Tahoma" w:hAnsi="Tahoma" w:cs="Tahoma"/>
          <w:sz w:val="20"/>
          <w:szCs w:val="20"/>
        </w:rPr>
        <w:t>7</w:t>
      </w:r>
      <w:r w:rsidR="00DD6F85">
        <w:rPr>
          <w:rFonts w:ascii="Tahoma" w:hAnsi="Tahoma" w:cs="Tahoma"/>
          <w:sz w:val="20"/>
          <w:szCs w:val="20"/>
        </w:rPr>
        <w:t>")</w:t>
      </w:r>
      <w:r w:rsidR="00980F8B">
        <w:rPr>
          <w:rFonts w:ascii="Tahoma" w:hAnsi="Tahoma" w:cs="Tahoma"/>
          <w:sz w:val="20"/>
          <w:szCs w:val="20"/>
        </w:rPr>
        <w:t xml:space="preserve"> ter ločljivostjo najmanj 800x480 točk</w:t>
      </w:r>
      <w:r>
        <w:rPr>
          <w:rFonts w:ascii="Tahoma" w:hAnsi="Tahoma" w:cs="Tahoma"/>
          <w:sz w:val="20"/>
          <w:szCs w:val="20"/>
        </w:rPr>
        <w:t>.</w:t>
      </w:r>
      <w:r w:rsidR="00980F8B">
        <w:rPr>
          <w:rFonts w:ascii="Tahoma" w:hAnsi="Tahoma" w:cs="Tahoma"/>
          <w:sz w:val="20"/>
          <w:szCs w:val="20"/>
        </w:rPr>
        <w:t xml:space="preserve"> </w:t>
      </w:r>
    </w:p>
    <w:p w14:paraId="1558328A" w14:textId="30FF200B" w:rsidR="00980F8B" w:rsidRDefault="00980F8B" w:rsidP="00980F8B">
      <w:pPr>
        <w:rPr>
          <w:rFonts w:ascii="Tahoma" w:hAnsi="Tahoma" w:cs="Tahoma"/>
          <w:sz w:val="20"/>
          <w:szCs w:val="20"/>
        </w:rPr>
      </w:pPr>
      <w:r>
        <w:rPr>
          <w:rFonts w:ascii="Tahoma" w:hAnsi="Tahoma" w:cs="Tahoma"/>
          <w:sz w:val="20"/>
          <w:szCs w:val="20"/>
        </w:rPr>
        <w:t>V multimedijski sistem mora biti integrirana navigacija z navigacijsko karto Evrope.</w:t>
      </w:r>
    </w:p>
    <w:p w14:paraId="467D1AAA" w14:textId="5031D19A" w:rsidR="003E584D" w:rsidRPr="00E739EA" w:rsidRDefault="003E584D" w:rsidP="00980F8B">
      <w:pPr>
        <w:rPr>
          <w:rFonts w:ascii="Tahoma" w:hAnsi="Tahoma" w:cs="Tahoma"/>
          <w:sz w:val="20"/>
          <w:szCs w:val="20"/>
        </w:rPr>
      </w:pPr>
      <w:r>
        <w:rPr>
          <w:rFonts w:ascii="Tahoma" w:hAnsi="Tahoma" w:cs="Tahoma"/>
          <w:sz w:val="20"/>
          <w:szCs w:val="20"/>
        </w:rPr>
        <w:t xml:space="preserve">Upravljanje sistema mora biti možen tudi preko horizontalno vrtljivega gumba, ki je nameščen na konzoli pred samim multimedijskim sistemom. </w:t>
      </w:r>
      <w:r w:rsidR="00E52FE6">
        <w:rPr>
          <w:rFonts w:ascii="Tahoma" w:hAnsi="Tahoma" w:cs="Tahoma"/>
          <w:sz w:val="20"/>
          <w:szCs w:val="20"/>
        </w:rPr>
        <w:t>Za prostoročni govor in za prenos avdio vsebin mora biti o</w:t>
      </w:r>
      <w:r w:rsidR="00FD731A">
        <w:rPr>
          <w:rFonts w:ascii="Tahoma" w:hAnsi="Tahoma" w:cs="Tahoma"/>
          <w:sz w:val="20"/>
          <w:szCs w:val="20"/>
        </w:rPr>
        <w:t>mogočena brezžična povezava (Bluetooth) za mobiln</w:t>
      </w:r>
      <w:r w:rsidR="00E52FE6">
        <w:rPr>
          <w:rFonts w:ascii="Tahoma" w:hAnsi="Tahoma" w:cs="Tahoma"/>
          <w:sz w:val="20"/>
          <w:szCs w:val="20"/>
        </w:rPr>
        <w:t>i</w:t>
      </w:r>
      <w:r w:rsidR="00FD731A">
        <w:rPr>
          <w:rFonts w:ascii="Tahoma" w:hAnsi="Tahoma" w:cs="Tahoma"/>
          <w:sz w:val="20"/>
          <w:szCs w:val="20"/>
        </w:rPr>
        <w:t xml:space="preserve"> telefo</w:t>
      </w:r>
      <w:r w:rsidR="0069178F">
        <w:rPr>
          <w:rFonts w:ascii="Tahoma" w:hAnsi="Tahoma" w:cs="Tahoma"/>
          <w:sz w:val="20"/>
          <w:szCs w:val="20"/>
        </w:rPr>
        <w:t>n (kot. npr. Apple Carplay ali Android Auto).</w:t>
      </w:r>
    </w:p>
    <w:p w14:paraId="3C635E9B" w14:textId="4A8E98FD" w:rsidR="0018455A" w:rsidRDefault="006977F8" w:rsidP="0018455A">
      <w:pPr>
        <w:pStyle w:val="Naslov3"/>
      </w:pPr>
      <w:r w:rsidRPr="00E739EA">
        <w:t xml:space="preserve">   </w:t>
      </w:r>
      <w:bookmarkStart w:id="83" w:name="_Toc196465727"/>
      <w:r w:rsidR="00C453B4">
        <w:t>Dodatni odlagalni predali</w:t>
      </w:r>
      <w:bookmarkEnd w:id="83"/>
      <w:r w:rsidR="00686A77" w:rsidRPr="00E739EA">
        <w:t xml:space="preserve"> </w:t>
      </w:r>
    </w:p>
    <w:p w14:paraId="17540F40" w14:textId="24855D25" w:rsidR="002C5DB4" w:rsidRPr="00E739EA" w:rsidRDefault="00C453B4" w:rsidP="00AF5DE2">
      <w:pPr>
        <w:jc w:val="both"/>
        <w:rPr>
          <w:rFonts w:ascii="Tahoma" w:hAnsi="Tahoma" w:cs="Tahoma"/>
          <w:sz w:val="20"/>
          <w:szCs w:val="20"/>
        </w:rPr>
      </w:pPr>
      <w:r>
        <w:rPr>
          <w:rFonts w:ascii="Tahoma" w:hAnsi="Tahoma" w:cs="Tahoma"/>
          <w:sz w:val="20"/>
          <w:szCs w:val="20"/>
        </w:rPr>
        <w:t>Potrebno je vgraditi dodatne odlagalne predale v stopnicah, ki vodijo do potniškega prostora.</w:t>
      </w:r>
      <w:r w:rsidR="002C5DB4">
        <w:rPr>
          <w:rFonts w:ascii="Tahoma" w:hAnsi="Tahoma" w:cs="Tahoma"/>
          <w:sz w:val="20"/>
          <w:szCs w:val="20"/>
        </w:rPr>
        <w:t xml:space="preserve"> </w:t>
      </w:r>
      <w:r w:rsidR="00A01839">
        <w:rPr>
          <w:rFonts w:ascii="Tahoma" w:hAnsi="Tahoma" w:cs="Tahoma"/>
          <w:sz w:val="20"/>
          <w:szCs w:val="20"/>
        </w:rPr>
        <w:t>V stopnic</w:t>
      </w:r>
      <w:r w:rsidR="00730E6A">
        <w:rPr>
          <w:rFonts w:ascii="Tahoma" w:hAnsi="Tahoma" w:cs="Tahoma"/>
          <w:sz w:val="20"/>
          <w:szCs w:val="20"/>
        </w:rPr>
        <w:t>i</w:t>
      </w:r>
      <w:r w:rsidR="00A01839">
        <w:rPr>
          <w:rFonts w:ascii="Tahoma" w:hAnsi="Tahoma" w:cs="Tahoma"/>
          <w:sz w:val="20"/>
          <w:szCs w:val="20"/>
        </w:rPr>
        <w:t xml:space="preserve"> </w:t>
      </w:r>
      <w:r w:rsidR="000E0A9D">
        <w:rPr>
          <w:rFonts w:ascii="Tahoma" w:hAnsi="Tahoma" w:cs="Tahoma"/>
          <w:sz w:val="20"/>
          <w:szCs w:val="20"/>
        </w:rPr>
        <w:t xml:space="preserve">pri </w:t>
      </w:r>
      <w:r w:rsidR="00A01839">
        <w:rPr>
          <w:rFonts w:ascii="Tahoma" w:hAnsi="Tahoma" w:cs="Tahoma"/>
          <w:sz w:val="20"/>
          <w:szCs w:val="20"/>
        </w:rPr>
        <w:t>drugih</w:t>
      </w:r>
      <w:r w:rsidR="002C5DB4">
        <w:rPr>
          <w:rFonts w:ascii="Tahoma" w:hAnsi="Tahoma" w:cs="Tahoma"/>
          <w:sz w:val="20"/>
          <w:szCs w:val="20"/>
        </w:rPr>
        <w:t xml:space="preserve"> vrat</w:t>
      </w:r>
      <w:r w:rsidR="000E0A9D">
        <w:rPr>
          <w:rFonts w:ascii="Tahoma" w:hAnsi="Tahoma" w:cs="Tahoma"/>
          <w:sz w:val="20"/>
          <w:szCs w:val="20"/>
        </w:rPr>
        <w:t>ih</w:t>
      </w:r>
      <w:r w:rsidR="00A01839">
        <w:rPr>
          <w:rFonts w:ascii="Tahoma" w:hAnsi="Tahoma" w:cs="Tahoma"/>
          <w:sz w:val="20"/>
          <w:szCs w:val="20"/>
        </w:rPr>
        <w:t xml:space="preserve"> </w:t>
      </w:r>
      <w:r w:rsidR="002C5DB4">
        <w:rPr>
          <w:rFonts w:ascii="Tahoma" w:hAnsi="Tahoma" w:cs="Tahoma"/>
          <w:sz w:val="20"/>
          <w:szCs w:val="20"/>
        </w:rPr>
        <w:t xml:space="preserve">pa mora biti </w:t>
      </w:r>
      <w:r w:rsidR="00433E85">
        <w:rPr>
          <w:rFonts w:ascii="Tahoma" w:hAnsi="Tahoma" w:cs="Tahoma"/>
          <w:sz w:val="20"/>
          <w:szCs w:val="20"/>
        </w:rPr>
        <w:t>odprtina za odlaganje smeti</w:t>
      </w:r>
      <w:r w:rsidR="00C70A85">
        <w:rPr>
          <w:rFonts w:ascii="Tahoma" w:hAnsi="Tahoma" w:cs="Tahoma"/>
          <w:sz w:val="20"/>
          <w:szCs w:val="20"/>
        </w:rPr>
        <w:t>.</w:t>
      </w:r>
    </w:p>
    <w:p w14:paraId="36ED3F61" w14:textId="1F4E03CB" w:rsidR="00686A77" w:rsidRPr="00E739EA" w:rsidRDefault="00C453B4" w:rsidP="00916D2A">
      <w:pPr>
        <w:pStyle w:val="Naslov5"/>
      </w:pPr>
      <w:bookmarkStart w:id="84" w:name="_Toc196465728"/>
      <w:r>
        <w:t>Spalna kabina za voznika</w:t>
      </w:r>
      <w:bookmarkEnd w:id="84"/>
    </w:p>
    <w:p w14:paraId="46A53E23" w14:textId="4D5138B2" w:rsidR="00686A77" w:rsidRDefault="00784E7B" w:rsidP="00686A77">
      <w:pPr>
        <w:jc w:val="both"/>
        <w:rPr>
          <w:rFonts w:ascii="Tahoma" w:hAnsi="Tahoma" w:cs="Tahoma"/>
          <w:sz w:val="20"/>
          <w:szCs w:val="20"/>
        </w:rPr>
      </w:pPr>
      <w:r>
        <w:rPr>
          <w:rFonts w:ascii="Tahoma" w:hAnsi="Tahoma" w:cs="Tahoma"/>
          <w:sz w:val="20"/>
          <w:szCs w:val="20"/>
        </w:rPr>
        <w:t xml:space="preserve">V vozilo se vgradi spalna kabina za voznika </w:t>
      </w:r>
      <w:r w:rsidR="00FD6022">
        <w:rPr>
          <w:rFonts w:ascii="Tahoma" w:hAnsi="Tahoma" w:cs="Tahoma"/>
          <w:sz w:val="20"/>
          <w:szCs w:val="20"/>
        </w:rPr>
        <w:t xml:space="preserve"> z ležiščem, kjer je</w:t>
      </w:r>
      <w:r w:rsidR="001B782E">
        <w:rPr>
          <w:rFonts w:ascii="Tahoma" w:hAnsi="Tahoma" w:cs="Tahoma"/>
          <w:sz w:val="20"/>
          <w:szCs w:val="20"/>
        </w:rPr>
        <w:t xml:space="preserve"> vstavljena spalna blazina.</w:t>
      </w:r>
      <w:r w:rsidR="00D31102">
        <w:rPr>
          <w:rFonts w:ascii="Tahoma" w:hAnsi="Tahoma" w:cs="Tahoma"/>
          <w:sz w:val="20"/>
          <w:szCs w:val="20"/>
        </w:rPr>
        <w:t xml:space="preserve"> </w:t>
      </w:r>
      <w:r w:rsidR="00D31102" w:rsidRPr="007C4DB7">
        <w:rPr>
          <w:rFonts w:ascii="Tahoma" w:hAnsi="Tahoma" w:cs="Tahoma"/>
          <w:sz w:val="20"/>
          <w:szCs w:val="20"/>
        </w:rPr>
        <w:t>Spalna kabina mora imeti klimatizacijo in gretj</w:t>
      </w:r>
      <w:r w:rsidR="00B04F11" w:rsidRPr="007C4DB7">
        <w:rPr>
          <w:rFonts w:ascii="Tahoma" w:hAnsi="Tahoma" w:cs="Tahoma"/>
          <w:sz w:val="20"/>
          <w:szCs w:val="20"/>
        </w:rPr>
        <w:t>e</w:t>
      </w:r>
      <w:r w:rsidR="00D31102" w:rsidRPr="007C4DB7">
        <w:rPr>
          <w:rFonts w:ascii="Tahoma" w:hAnsi="Tahoma" w:cs="Tahoma"/>
          <w:sz w:val="20"/>
          <w:szCs w:val="20"/>
        </w:rPr>
        <w:t>.</w:t>
      </w:r>
      <w:r w:rsidR="00FE7ECD">
        <w:rPr>
          <w:rFonts w:ascii="Tahoma" w:hAnsi="Tahoma" w:cs="Tahoma"/>
          <w:sz w:val="20"/>
          <w:szCs w:val="20"/>
        </w:rPr>
        <w:t xml:space="preserve"> Gretje mora delovati neodvisno od </w:t>
      </w:r>
      <w:r w:rsidR="00FD6022">
        <w:rPr>
          <w:rFonts w:ascii="Tahoma" w:hAnsi="Tahoma" w:cs="Tahoma"/>
          <w:sz w:val="20"/>
          <w:szCs w:val="20"/>
        </w:rPr>
        <w:t>delovanja motorja</w:t>
      </w:r>
      <w:r w:rsidR="007C4DB7">
        <w:rPr>
          <w:rFonts w:ascii="Tahoma" w:hAnsi="Tahoma" w:cs="Tahoma"/>
          <w:sz w:val="20"/>
          <w:szCs w:val="20"/>
        </w:rPr>
        <w:t xml:space="preserve"> in mora ogrevati samo spalno kabino.</w:t>
      </w:r>
    </w:p>
    <w:p w14:paraId="35EF82D6" w14:textId="417098DB" w:rsidR="0099454D" w:rsidRPr="00E739EA" w:rsidRDefault="0099454D" w:rsidP="00686A77">
      <w:pPr>
        <w:jc w:val="both"/>
        <w:rPr>
          <w:rFonts w:ascii="Tahoma" w:hAnsi="Tahoma" w:cs="Tahoma"/>
          <w:sz w:val="20"/>
          <w:szCs w:val="20"/>
        </w:rPr>
      </w:pPr>
      <w:r>
        <w:rPr>
          <w:rFonts w:ascii="Tahoma" w:hAnsi="Tahoma" w:cs="Tahoma"/>
          <w:sz w:val="20"/>
          <w:szCs w:val="20"/>
        </w:rPr>
        <w:lastRenderedPageBreak/>
        <w:t>Spalna kabina mora biti opremljena z malim oknom</w:t>
      </w:r>
      <w:r w:rsidR="00765289">
        <w:rPr>
          <w:rFonts w:ascii="Tahoma" w:hAnsi="Tahoma" w:cs="Tahoma"/>
          <w:sz w:val="20"/>
          <w:szCs w:val="20"/>
        </w:rPr>
        <w:t>,</w:t>
      </w:r>
      <w:r w:rsidR="00A8370C">
        <w:rPr>
          <w:rFonts w:ascii="Tahoma" w:hAnsi="Tahoma" w:cs="Tahoma"/>
          <w:sz w:val="20"/>
          <w:szCs w:val="20"/>
        </w:rPr>
        <w:t xml:space="preserve"> dimnim alarmom</w:t>
      </w:r>
      <w:r w:rsidR="00E87BCE">
        <w:rPr>
          <w:rFonts w:ascii="Tahoma" w:hAnsi="Tahoma" w:cs="Tahoma"/>
          <w:sz w:val="20"/>
          <w:szCs w:val="20"/>
        </w:rPr>
        <w:t xml:space="preserve"> in 230 V vtičnic</w:t>
      </w:r>
      <w:r w:rsidR="00466DAA">
        <w:rPr>
          <w:rFonts w:ascii="Tahoma" w:hAnsi="Tahoma" w:cs="Tahoma"/>
          <w:sz w:val="20"/>
          <w:szCs w:val="20"/>
        </w:rPr>
        <w:t>o</w:t>
      </w:r>
      <w:r w:rsidR="00A8370C">
        <w:rPr>
          <w:rFonts w:ascii="Tahoma" w:hAnsi="Tahoma" w:cs="Tahoma"/>
          <w:sz w:val="20"/>
          <w:szCs w:val="20"/>
        </w:rPr>
        <w:t>.</w:t>
      </w:r>
    </w:p>
    <w:p w14:paraId="11566D3A" w14:textId="06D3A878" w:rsidR="00686A77" w:rsidRPr="00E739EA" w:rsidRDefault="005F5979" w:rsidP="00916D2A">
      <w:pPr>
        <w:pStyle w:val="Naslov5"/>
      </w:pPr>
      <w:bookmarkStart w:id="85" w:name="_Toc196465729"/>
      <w:r>
        <w:t>Hladilnik v potniškem pr</w:t>
      </w:r>
      <w:r w:rsidR="00D103BE">
        <w:t>ostoru</w:t>
      </w:r>
      <w:bookmarkEnd w:id="85"/>
    </w:p>
    <w:p w14:paraId="651E22C4" w14:textId="60C2D576" w:rsidR="009017F4" w:rsidRPr="00907BC2" w:rsidRDefault="009017F4" w:rsidP="00907BC2">
      <w:pPr>
        <w:jc w:val="both"/>
        <w:rPr>
          <w:rFonts w:ascii="Tahoma" w:hAnsi="Tahoma" w:cs="Tahoma"/>
          <w:sz w:val="20"/>
          <w:szCs w:val="20"/>
        </w:rPr>
      </w:pPr>
      <w:r w:rsidRPr="00907BC2">
        <w:rPr>
          <w:rFonts w:ascii="Tahoma" w:hAnsi="Tahoma" w:cs="Tahoma"/>
          <w:sz w:val="20"/>
          <w:szCs w:val="20"/>
        </w:rPr>
        <w:t xml:space="preserve">Za </w:t>
      </w:r>
      <w:r w:rsidR="00B113E7">
        <w:rPr>
          <w:rFonts w:ascii="Tahoma" w:hAnsi="Tahoma" w:cs="Tahoma"/>
          <w:sz w:val="20"/>
          <w:szCs w:val="20"/>
        </w:rPr>
        <w:t>2.</w:t>
      </w:r>
      <w:r w:rsidRPr="00907BC2">
        <w:rPr>
          <w:rFonts w:ascii="Tahoma" w:hAnsi="Tahoma" w:cs="Tahoma"/>
          <w:sz w:val="20"/>
          <w:szCs w:val="20"/>
        </w:rPr>
        <w:t xml:space="preserve"> vrati je vgrajen hladilnik prostornine minimalno </w:t>
      </w:r>
      <w:r w:rsidR="002B11FD">
        <w:rPr>
          <w:rFonts w:ascii="Tahoma" w:hAnsi="Tahoma" w:cs="Tahoma"/>
          <w:sz w:val="20"/>
          <w:szCs w:val="20"/>
        </w:rPr>
        <w:t>70</w:t>
      </w:r>
      <w:r w:rsidRPr="00907BC2">
        <w:rPr>
          <w:rFonts w:ascii="Tahoma" w:hAnsi="Tahoma" w:cs="Tahoma"/>
          <w:sz w:val="20"/>
          <w:szCs w:val="20"/>
        </w:rPr>
        <w:t xml:space="preserve"> litrov.</w:t>
      </w:r>
    </w:p>
    <w:p w14:paraId="6BA18067" w14:textId="5910E0EB" w:rsidR="00686A77" w:rsidRDefault="009D1F1A" w:rsidP="00916D2A">
      <w:pPr>
        <w:pStyle w:val="Naslov5"/>
      </w:pPr>
      <w:bookmarkStart w:id="86" w:name="page49"/>
      <w:bookmarkStart w:id="87" w:name="_Toc196465730"/>
      <w:bookmarkEnd w:id="86"/>
      <w:r>
        <w:t>Trezor</w:t>
      </w:r>
      <w:bookmarkEnd w:id="87"/>
    </w:p>
    <w:p w14:paraId="0C1B2630" w14:textId="5FAE8324" w:rsidR="00F44BEC" w:rsidRDefault="009D1F1A" w:rsidP="009D1F1A">
      <w:pPr>
        <w:jc w:val="both"/>
        <w:rPr>
          <w:rFonts w:ascii="Tahoma" w:hAnsi="Tahoma" w:cs="Tahoma"/>
          <w:sz w:val="20"/>
          <w:szCs w:val="20"/>
        </w:rPr>
      </w:pPr>
      <w:r w:rsidRPr="009D1F1A">
        <w:rPr>
          <w:rFonts w:ascii="Tahoma" w:hAnsi="Tahoma" w:cs="Tahoma"/>
          <w:sz w:val="20"/>
          <w:szCs w:val="20"/>
        </w:rPr>
        <w:t>V vozilo je potrebno vgraditi manjši trezor za shranjevanje dokumentov in vrednejših stvari</w:t>
      </w:r>
      <w:r w:rsidR="005D71CC">
        <w:rPr>
          <w:rFonts w:ascii="Tahoma" w:hAnsi="Tahoma" w:cs="Tahoma"/>
          <w:sz w:val="20"/>
          <w:szCs w:val="20"/>
        </w:rPr>
        <w:t>, najmanjših dimenzij dolžine 3</w:t>
      </w:r>
      <w:r w:rsidR="006F4532">
        <w:rPr>
          <w:rFonts w:ascii="Tahoma" w:hAnsi="Tahoma" w:cs="Tahoma"/>
          <w:sz w:val="20"/>
          <w:szCs w:val="20"/>
        </w:rPr>
        <w:t>1</w:t>
      </w:r>
      <w:r w:rsidR="001F7123">
        <w:rPr>
          <w:rFonts w:ascii="Tahoma" w:hAnsi="Tahoma" w:cs="Tahoma"/>
          <w:sz w:val="20"/>
          <w:szCs w:val="20"/>
        </w:rPr>
        <w:t xml:space="preserve"> </w:t>
      </w:r>
      <w:r w:rsidR="005D71CC">
        <w:rPr>
          <w:rFonts w:ascii="Tahoma" w:hAnsi="Tahoma" w:cs="Tahoma"/>
          <w:sz w:val="20"/>
          <w:szCs w:val="20"/>
        </w:rPr>
        <w:t>cm, širine 2</w:t>
      </w:r>
      <w:r w:rsidR="006F4532">
        <w:rPr>
          <w:rFonts w:ascii="Tahoma" w:hAnsi="Tahoma" w:cs="Tahoma"/>
          <w:sz w:val="20"/>
          <w:szCs w:val="20"/>
        </w:rPr>
        <w:t>2</w:t>
      </w:r>
      <w:r w:rsidR="001F7123">
        <w:rPr>
          <w:rFonts w:ascii="Tahoma" w:hAnsi="Tahoma" w:cs="Tahoma"/>
          <w:sz w:val="20"/>
          <w:szCs w:val="20"/>
        </w:rPr>
        <w:t xml:space="preserve"> </w:t>
      </w:r>
      <w:r w:rsidR="005D71CC">
        <w:rPr>
          <w:rFonts w:ascii="Tahoma" w:hAnsi="Tahoma" w:cs="Tahoma"/>
          <w:sz w:val="20"/>
          <w:szCs w:val="20"/>
        </w:rPr>
        <w:t>cm in višine 16</w:t>
      </w:r>
      <w:r w:rsidR="001F7123">
        <w:rPr>
          <w:rFonts w:ascii="Tahoma" w:hAnsi="Tahoma" w:cs="Tahoma"/>
          <w:sz w:val="20"/>
          <w:szCs w:val="20"/>
        </w:rPr>
        <w:t xml:space="preserve"> </w:t>
      </w:r>
      <w:r w:rsidR="005D71CC">
        <w:rPr>
          <w:rFonts w:ascii="Tahoma" w:hAnsi="Tahoma" w:cs="Tahoma"/>
          <w:sz w:val="20"/>
          <w:szCs w:val="20"/>
        </w:rPr>
        <w:t>cm.</w:t>
      </w:r>
    </w:p>
    <w:p w14:paraId="2A1E480D" w14:textId="77777777" w:rsidR="00CF4171" w:rsidRPr="009D1F1A" w:rsidRDefault="00CF4171" w:rsidP="009D1F1A">
      <w:pPr>
        <w:jc w:val="both"/>
        <w:rPr>
          <w:rFonts w:ascii="Tahoma" w:hAnsi="Tahoma" w:cs="Tahoma"/>
          <w:sz w:val="20"/>
          <w:szCs w:val="20"/>
        </w:rPr>
      </w:pPr>
    </w:p>
    <w:p w14:paraId="3567A48A" w14:textId="6CF44387" w:rsidR="000D43F0" w:rsidRPr="00181B42" w:rsidRDefault="00CF4171" w:rsidP="000D43F0">
      <w:pPr>
        <w:pStyle w:val="Naslov3"/>
        <w:spacing w:before="0" w:after="0" w:line="215" w:lineRule="auto"/>
      </w:pPr>
      <w:r>
        <w:t xml:space="preserve">     </w:t>
      </w:r>
      <w:bookmarkStart w:id="88" w:name="_Toc196465731"/>
      <w:r w:rsidR="00851954">
        <w:t>Pretvornik napetosti</w:t>
      </w:r>
      <w:bookmarkEnd w:id="88"/>
    </w:p>
    <w:p w14:paraId="64200651" w14:textId="77777777" w:rsidR="000D43F0" w:rsidRPr="00181B42" w:rsidRDefault="000D43F0" w:rsidP="000D43F0">
      <w:pPr>
        <w:spacing w:after="0"/>
        <w:jc w:val="both"/>
        <w:rPr>
          <w:rFonts w:ascii="Tahoma" w:hAnsi="Tahoma" w:cs="Tahoma"/>
          <w:sz w:val="20"/>
          <w:szCs w:val="20"/>
        </w:rPr>
      </w:pPr>
      <w:bookmarkStart w:id="89" w:name="page53"/>
      <w:bookmarkEnd w:id="89"/>
    </w:p>
    <w:p w14:paraId="171500F1" w14:textId="049C2DFF" w:rsidR="003F3A78" w:rsidRDefault="00851954" w:rsidP="000D43F0">
      <w:pPr>
        <w:jc w:val="both"/>
        <w:rPr>
          <w:rFonts w:ascii="Tahoma" w:hAnsi="Tahoma" w:cs="Tahoma"/>
          <w:sz w:val="20"/>
          <w:szCs w:val="20"/>
        </w:rPr>
      </w:pPr>
      <w:r>
        <w:rPr>
          <w:rFonts w:ascii="Tahoma" w:hAnsi="Tahoma" w:cs="Tahoma"/>
          <w:sz w:val="20"/>
          <w:szCs w:val="20"/>
        </w:rPr>
        <w:t>V vozilo je potrebno vgraditi pretvornik napetosti iz 24 V na 230 V, moči najmanj 2500 W</w:t>
      </w:r>
      <w:r w:rsidR="005B6B75">
        <w:rPr>
          <w:rFonts w:ascii="Tahoma" w:hAnsi="Tahoma" w:cs="Tahoma"/>
          <w:sz w:val="20"/>
          <w:szCs w:val="20"/>
        </w:rPr>
        <w:t>.</w:t>
      </w:r>
    </w:p>
    <w:p w14:paraId="769D52FF" w14:textId="77777777" w:rsidR="00925FE3" w:rsidRPr="00181B42" w:rsidRDefault="00925FE3" w:rsidP="000D43F0">
      <w:pPr>
        <w:jc w:val="both"/>
        <w:rPr>
          <w:rFonts w:ascii="Tahoma" w:hAnsi="Tahoma" w:cs="Tahoma"/>
          <w:sz w:val="20"/>
          <w:szCs w:val="20"/>
        </w:rPr>
      </w:pPr>
    </w:p>
    <w:p w14:paraId="6A0BB367" w14:textId="570AC5F6" w:rsidR="0004383A" w:rsidRDefault="005B6B75" w:rsidP="0004383A">
      <w:pPr>
        <w:pStyle w:val="Naslov5"/>
        <w:spacing w:before="0" w:after="0" w:line="215" w:lineRule="auto"/>
        <w:contextualSpacing/>
      </w:pPr>
      <w:bookmarkStart w:id="90" w:name="_Toc196465732"/>
      <w:r>
        <w:t>Zaščita pred krajo vozila</w:t>
      </w:r>
      <w:bookmarkEnd w:id="90"/>
    </w:p>
    <w:p w14:paraId="630D142F" w14:textId="77777777" w:rsidR="004A7279" w:rsidRDefault="004A7279" w:rsidP="006C06B7">
      <w:pPr>
        <w:jc w:val="both"/>
        <w:rPr>
          <w:rFonts w:ascii="Tahoma" w:hAnsi="Tahoma" w:cs="Tahoma"/>
          <w:sz w:val="20"/>
          <w:szCs w:val="20"/>
        </w:rPr>
      </w:pPr>
    </w:p>
    <w:p w14:paraId="2C0B98F8" w14:textId="58EEFA81" w:rsidR="00701377" w:rsidRDefault="005B6B75" w:rsidP="006C06B7">
      <w:pPr>
        <w:jc w:val="both"/>
        <w:rPr>
          <w:rFonts w:ascii="Tahoma" w:hAnsi="Tahoma" w:cs="Tahoma"/>
          <w:sz w:val="20"/>
          <w:szCs w:val="20"/>
        </w:rPr>
      </w:pPr>
      <w:r>
        <w:rPr>
          <w:rFonts w:ascii="Tahoma" w:hAnsi="Tahoma" w:cs="Tahoma"/>
          <w:sz w:val="20"/>
          <w:szCs w:val="20"/>
        </w:rPr>
        <w:t>Zaščita pred krajo vozila se izvede z blokado zagona motorja. Vozilo mora biti opremljeno z alarmno napravo, ki se aktivira v primeru poskusa kraje vozila.</w:t>
      </w:r>
    </w:p>
    <w:p w14:paraId="72ABCAB6" w14:textId="77777777" w:rsidR="00125ED6" w:rsidRPr="00E739EA" w:rsidRDefault="00125ED6" w:rsidP="00284183">
      <w:pPr>
        <w:jc w:val="both"/>
        <w:rPr>
          <w:rFonts w:ascii="Tahoma" w:hAnsi="Tahoma" w:cs="Tahoma"/>
          <w:sz w:val="20"/>
          <w:szCs w:val="20"/>
        </w:rPr>
      </w:pPr>
    </w:p>
    <w:p w14:paraId="438CAE2A" w14:textId="77777777" w:rsidR="00125ED6" w:rsidRPr="00E739EA" w:rsidRDefault="001D256A" w:rsidP="004D1BA8">
      <w:pPr>
        <w:pStyle w:val="Naslov2"/>
        <w:rPr>
          <w:sz w:val="20"/>
        </w:rPr>
      </w:pPr>
      <w:bookmarkStart w:id="91" w:name="_Toc196465733"/>
      <w:r w:rsidRPr="00E739EA">
        <w:rPr>
          <w:sz w:val="20"/>
        </w:rPr>
        <w:t>Uskladitev tehničnih zahtev naročnika s proizvajalcem vozil</w:t>
      </w:r>
      <w:bookmarkEnd w:id="91"/>
    </w:p>
    <w:p w14:paraId="19C0B96B" w14:textId="4BFB510E" w:rsidR="00DF3B7B" w:rsidRDefault="00DF3B7B" w:rsidP="004D1BA8">
      <w:pPr>
        <w:rPr>
          <w:sz w:val="20"/>
          <w:szCs w:val="20"/>
        </w:rPr>
      </w:pPr>
    </w:p>
    <w:p w14:paraId="5303C12F" w14:textId="68694C14" w:rsidR="00DF3B7B" w:rsidRDefault="00DF3B7B" w:rsidP="00DF3B7B">
      <w:pPr>
        <w:jc w:val="both"/>
        <w:rPr>
          <w:rFonts w:ascii="Tahoma" w:hAnsi="Tahoma" w:cs="Tahoma"/>
          <w:sz w:val="20"/>
          <w:szCs w:val="20"/>
        </w:rPr>
      </w:pPr>
      <w:r w:rsidRPr="00E739EA">
        <w:rPr>
          <w:rFonts w:ascii="Tahoma" w:hAnsi="Tahoma" w:cs="Tahoma"/>
          <w:sz w:val="20"/>
          <w:szCs w:val="20"/>
        </w:rPr>
        <w:t xml:space="preserve">Izbrani ponudnik bo moral po podpisu pogodbe zagotoviti </w:t>
      </w:r>
      <w:r w:rsidR="008F4C51">
        <w:rPr>
          <w:rFonts w:ascii="Tahoma" w:hAnsi="Tahoma" w:cs="Tahoma"/>
          <w:sz w:val="20"/>
          <w:szCs w:val="20"/>
        </w:rPr>
        <w:t xml:space="preserve">s </w:t>
      </w:r>
      <w:r w:rsidRPr="00E739EA">
        <w:rPr>
          <w:rFonts w:ascii="Tahoma" w:hAnsi="Tahoma" w:cs="Tahoma"/>
          <w:sz w:val="20"/>
          <w:szCs w:val="20"/>
        </w:rPr>
        <w:t>proizvajalc</w:t>
      </w:r>
      <w:r w:rsidR="008F4C51">
        <w:rPr>
          <w:rFonts w:ascii="Tahoma" w:hAnsi="Tahoma" w:cs="Tahoma"/>
          <w:sz w:val="20"/>
          <w:szCs w:val="20"/>
        </w:rPr>
        <w:t>em</w:t>
      </w:r>
      <w:r w:rsidRPr="00E739EA">
        <w:rPr>
          <w:rFonts w:ascii="Tahoma" w:hAnsi="Tahoma" w:cs="Tahoma"/>
          <w:sz w:val="20"/>
          <w:szCs w:val="20"/>
        </w:rPr>
        <w:t xml:space="preserve"> vozil </w:t>
      </w:r>
      <w:r w:rsidR="007D6417">
        <w:rPr>
          <w:rFonts w:ascii="Tahoma" w:hAnsi="Tahoma" w:cs="Tahoma"/>
          <w:sz w:val="20"/>
          <w:szCs w:val="20"/>
        </w:rPr>
        <w:t>videokonferenco z</w:t>
      </w:r>
      <w:r w:rsidRPr="00E739EA">
        <w:rPr>
          <w:rFonts w:ascii="Tahoma" w:hAnsi="Tahoma" w:cs="Tahoma"/>
          <w:sz w:val="20"/>
          <w:szCs w:val="20"/>
        </w:rPr>
        <w:t>a usklajevanje tehničnih zahtev kupca s proizvodnjo</w:t>
      </w:r>
      <w:r>
        <w:rPr>
          <w:rFonts w:ascii="Tahoma" w:hAnsi="Tahoma" w:cs="Tahoma"/>
          <w:sz w:val="20"/>
          <w:szCs w:val="20"/>
        </w:rPr>
        <w:t>.</w:t>
      </w:r>
      <w:r w:rsidRPr="00E739EA">
        <w:rPr>
          <w:rFonts w:ascii="Tahoma" w:hAnsi="Tahoma" w:cs="Tahoma"/>
          <w:sz w:val="20"/>
          <w:szCs w:val="20"/>
        </w:rPr>
        <w:t xml:space="preserve"> </w:t>
      </w:r>
    </w:p>
    <w:p w14:paraId="521700DD" w14:textId="65D7BC86" w:rsidR="00DF3B7B" w:rsidRDefault="00DF3B7B" w:rsidP="00DF3B7B">
      <w:pPr>
        <w:jc w:val="both"/>
        <w:rPr>
          <w:rFonts w:ascii="Tahoma" w:hAnsi="Tahoma" w:cs="Tahoma"/>
          <w:sz w:val="20"/>
          <w:szCs w:val="20"/>
        </w:rPr>
      </w:pPr>
      <w:r w:rsidRPr="00E739EA">
        <w:rPr>
          <w:rFonts w:ascii="Tahoma" w:hAnsi="Tahoma" w:cs="Tahoma"/>
          <w:sz w:val="20"/>
          <w:szCs w:val="20"/>
        </w:rPr>
        <w:t xml:space="preserve">Za usklajevanje je potrebno predvideti </w:t>
      </w:r>
      <w:r w:rsidR="007D6417">
        <w:rPr>
          <w:rFonts w:ascii="Tahoma" w:hAnsi="Tahoma" w:cs="Tahoma"/>
          <w:sz w:val="20"/>
          <w:szCs w:val="20"/>
        </w:rPr>
        <w:t>najmanj</w:t>
      </w:r>
      <w:r w:rsidR="00F33AE2">
        <w:rPr>
          <w:rFonts w:ascii="Tahoma" w:hAnsi="Tahoma" w:cs="Tahoma"/>
          <w:sz w:val="20"/>
          <w:szCs w:val="20"/>
        </w:rPr>
        <w:t xml:space="preserve"> </w:t>
      </w:r>
      <w:r w:rsidR="007D6417">
        <w:rPr>
          <w:rFonts w:ascii="Tahoma" w:hAnsi="Tahoma" w:cs="Tahoma"/>
          <w:sz w:val="20"/>
          <w:szCs w:val="20"/>
        </w:rPr>
        <w:t>6</w:t>
      </w:r>
      <w:r w:rsidRPr="00E739EA">
        <w:rPr>
          <w:rFonts w:ascii="Tahoma" w:hAnsi="Tahoma" w:cs="Tahoma"/>
          <w:sz w:val="20"/>
          <w:szCs w:val="20"/>
        </w:rPr>
        <w:t xml:space="preserve"> ur efektivno. </w:t>
      </w:r>
    </w:p>
    <w:p w14:paraId="345848BD" w14:textId="731CD98A" w:rsidR="000C2794" w:rsidRDefault="000C2794">
      <w:pPr>
        <w:rPr>
          <w:sz w:val="20"/>
          <w:szCs w:val="20"/>
        </w:rPr>
      </w:pPr>
      <w:r>
        <w:rPr>
          <w:sz w:val="20"/>
          <w:szCs w:val="20"/>
        </w:rPr>
        <w:br w:type="page"/>
      </w:r>
    </w:p>
    <w:p w14:paraId="694B0BA2" w14:textId="3BAFD139" w:rsidR="00686A77" w:rsidRPr="00E739EA" w:rsidRDefault="000558D5" w:rsidP="000558D5">
      <w:pPr>
        <w:pStyle w:val="Naslov1"/>
        <w:rPr>
          <w:sz w:val="20"/>
          <w:szCs w:val="20"/>
        </w:rPr>
      </w:pPr>
      <w:bookmarkStart w:id="92" w:name="page61"/>
      <w:bookmarkStart w:id="93" w:name="_Toc196465734"/>
      <w:bookmarkEnd w:id="92"/>
      <w:r w:rsidRPr="00E739EA">
        <w:rPr>
          <w:sz w:val="20"/>
          <w:szCs w:val="20"/>
        </w:rPr>
        <w:lastRenderedPageBreak/>
        <w:t>Priloge</w:t>
      </w:r>
      <w:bookmarkEnd w:id="93"/>
    </w:p>
    <w:p w14:paraId="7F0A3BC9" w14:textId="77777777" w:rsidR="000558D5" w:rsidRPr="00E739EA" w:rsidRDefault="000558D5" w:rsidP="000558D5">
      <w:pPr>
        <w:rPr>
          <w:sz w:val="20"/>
          <w:szCs w:val="20"/>
          <w:lang w:eastAsia="ar-SA"/>
        </w:rPr>
      </w:pPr>
    </w:p>
    <w:p w14:paraId="46A48A7A" w14:textId="5FA539C1" w:rsidR="00686A77" w:rsidRDefault="00686A77" w:rsidP="009130E2">
      <w:pPr>
        <w:pStyle w:val="razpisna3"/>
        <w:numPr>
          <w:ilvl w:val="1"/>
          <w:numId w:val="3"/>
        </w:numPr>
      </w:pPr>
      <w:bookmarkStart w:id="94" w:name="page73"/>
      <w:bookmarkEnd w:id="94"/>
      <w:r w:rsidRPr="00E739EA">
        <w:t xml:space="preserve">Skica namestitve vozniškega sedeža </w:t>
      </w:r>
    </w:p>
    <w:p w14:paraId="60A590FB" w14:textId="77777777" w:rsidR="00500C09" w:rsidRPr="00E739EA" w:rsidRDefault="00500C09" w:rsidP="00500C09">
      <w:pPr>
        <w:pStyle w:val="Razpisna1"/>
        <w:numPr>
          <w:ilvl w:val="0"/>
          <w:numId w:val="0"/>
        </w:numPr>
        <w:ind w:left="360" w:hanging="360"/>
      </w:pPr>
    </w:p>
    <w:p w14:paraId="316138EC" w14:textId="77777777" w:rsidR="00686A77" w:rsidRPr="00E739EA" w:rsidRDefault="00333795" w:rsidP="00686A77">
      <w:pPr>
        <w:jc w:val="both"/>
        <w:rPr>
          <w:rFonts w:ascii="Arial" w:hAnsi="Arial" w:cs="Arial"/>
          <w:sz w:val="20"/>
          <w:szCs w:val="20"/>
        </w:rPr>
      </w:pPr>
      <w:r w:rsidRPr="00E739EA">
        <w:rPr>
          <w:rFonts w:ascii="Arial" w:hAnsi="Arial" w:cs="Arial"/>
          <w:noProof/>
          <w:sz w:val="20"/>
          <w:szCs w:val="20"/>
          <w:lang w:eastAsia="sl-SI"/>
        </w:rPr>
        <w:drawing>
          <wp:anchor distT="0" distB="0" distL="114300" distR="114300" simplePos="0" relativeHeight="251659264" behindDoc="1" locked="0" layoutInCell="0" allowOverlap="1" wp14:anchorId="076D02F5" wp14:editId="7C1726A6">
            <wp:simplePos x="0" y="0"/>
            <wp:positionH relativeFrom="column">
              <wp:posOffset>1147445</wp:posOffset>
            </wp:positionH>
            <wp:positionV relativeFrom="paragraph">
              <wp:posOffset>258445</wp:posOffset>
            </wp:positionV>
            <wp:extent cx="4605655" cy="4255135"/>
            <wp:effectExtent l="0" t="0" r="4445"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05655" cy="4255135"/>
                    </a:xfrm>
                    <a:prstGeom prst="rect">
                      <a:avLst/>
                    </a:prstGeom>
                    <a:noFill/>
                  </pic:spPr>
                </pic:pic>
              </a:graphicData>
            </a:graphic>
            <wp14:sizeRelH relativeFrom="page">
              <wp14:pctWidth>0</wp14:pctWidth>
            </wp14:sizeRelH>
            <wp14:sizeRelV relativeFrom="page">
              <wp14:pctHeight>0</wp14:pctHeight>
            </wp14:sizeRelV>
          </wp:anchor>
        </w:drawing>
      </w:r>
    </w:p>
    <w:p w14:paraId="79D17DF6" w14:textId="77777777" w:rsidR="00686A77" w:rsidRPr="00E739EA" w:rsidRDefault="00686A77" w:rsidP="00686A77">
      <w:pPr>
        <w:jc w:val="both"/>
        <w:rPr>
          <w:rFonts w:ascii="Arial" w:hAnsi="Arial" w:cs="Arial"/>
          <w:sz w:val="20"/>
          <w:szCs w:val="20"/>
        </w:rPr>
      </w:pPr>
    </w:p>
    <w:p w14:paraId="74DA4A76" w14:textId="77777777" w:rsidR="00686A77" w:rsidRPr="00E739EA" w:rsidRDefault="00686A77" w:rsidP="00686A77">
      <w:pPr>
        <w:jc w:val="both"/>
        <w:rPr>
          <w:rFonts w:ascii="Arial" w:hAnsi="Arial" w:cs="Arial"/>
          <w:sz w:val="20"/>
          <w:szCs w:val="20"/>
        </w:rPr>
      </w:pPr>
    </w:p>
    <w:p w14:paraId="75679A0F" w14:textId="77777777" w:rsidR="00686A77" w:rsidRPr="00E739EA" w:rsidRDefault="00686A77" w:rsidP="00686A77">
      <w:pPr>
        <w:jc w:val="both"/>
        <w:rPr>
          <w:rFonts w:ascii="Arial" w:hAnsi="Arial" w:cs="Arial"/>
          <w:sz w:val="20"/>
          <w:szCs w:val="20"/>
        </w:rPr>
      </w:pPr>
    </w:p>
    <w:p w14:paraId="228E21C5" w14:textId="77777777" w:rsidR="00686A77" w:rsidRPr="00E739EA" w:rsidRDefault="00686A77" w:rsidP="00686A77">
      <w:pPr>
        <w:jc w:val="both"/>
        <w:rPr>
          <w:rFonts w:ascii="Arial" w:hAnsi="Arial" w:cs="Arial"/>
          <w:sz w:val="20"/>
          <w:szCs w:val="20"/>
        </w:rPr>
      </w:pPr>
    </w:p>
    <w:p w14:paraId="41B240D5" w14:textId="77777777" w:rsidR="00686A77" w:rsidRPr="00E739EA" w:rsidRDefault="00686A77" w:rsidP="00686A77">
      <w:pPr>
        <w:jc w:val="both"/>
        <w:rPr>
          <w:rFonts w:ascii="Arial" w:hAnsi="Arial" w:cs="Arial"/>
          <w:sz w:val="20"/>
          <w:szCs w:val="20"/>
        </w:rPr>
      </w:pPr>
    </w:p>
    <w:p w14:paraId="6E6E030B" w14:textId="77777777" w:rsidR="00BF29E4" w:rsidRPr="00E739EA" w:rsidRDefault="00BF29E4" w:rsidP="00686A77">
      <w:pPr>
        <w:jc w:val="both"/>
        <w:rPr>
          <w:rFonts w:ascii="Arial" w:hAnsi="Arial" w:cs="Arial"/>
          <w:sz w:val="20"/>
          <w:szCs w:val="20"/>
        </w:rPr>
      </w:pPr>
    </w:p>
    <w:p w14:paraId="0D77AAC5" w14:textId="77777777" w:rsidR="00686A77" w:rsidRDefault="00686A77" w:rsidP="00686A77">
      <w:pPr>
        <w:jc w:val="both"/>
        <w:rPr>
          <w:rFonts w:ascii="Arial" w:hAnsi="Arial" w:cs="Arial"/>
          <w:sz w:val="20"/>
          <w:szCs w:val="20"/>
        </w:rPr>
      </w:pPr>
    </w:p>
    <w:p w14:paraId="42DEFF17" w14:textId="77777777" w:rsidR="00333795" w:rsidRDefault="00333795" w:rsidP="00686A77">
      <w:pPr>
        <w:jc w:val="both"/>
        <w:rPr>
          <w:rFonts w:ascii="Arial" w:hAnsi="Arial" w:cs="Arial"/>
          <w:sz w:val="20"/>
          <w:szCs w:val="20"/>
        </w:rPr>
      </w:pPr>
    </w:p>
    <w:p w14:paraId="7FECDFAE" w14:textId="77777777" w:rsidR="00333795" w:rsidRDefault="00333795" w:rsidP="00686A77">
      <w:pPr>
        <w:jc w:val="both"/>
        <w:rPr>
          <w:rFonts w:ascii="Arial" w:hAnsi="Arial" w:cs="Arial"/>
          <w:sz w:val="20"/>
          <w:szCs w:val="20"/>
        </w:rPr>
      </w:pPr>
    </w:p>
    <w:p w14:paraId="3D4E1D9B" w14:textId="77777777" w:rsidR="00333795" w:rsidRDefault="00333795" w:rsidP="00686A77">
      <w:pPr>
        <w:jc w:val="both"/>
        <w:rPr>
          <w:rFonts w:ascii="Arial" w:hAnsi="Arial" w:cs="Arial"/>
          <w:sz w:val="20"/>
          <w:szCs w:val="20"/>
        </w:rPr>
      </w:pPr>
    </w:p>
    <w:p w14:paraId="78D2A5D6" w14:textId="77777777" w:rsidR="00333795" w:rsidRDefault="00333795" w:rsidP="00686A77">
      <w:pPr>
        <w:jc w:val="both"/>
        <w:rPr>
          <w:rFonts w:ascii="Arial" w:hAnsi="Arial" w:cs="Arial"/>
          <w:sz w:val="20"/>
          <w:szCs w:val="20"/>
        </w:rPr>
      </w:pPr>
    </w:p>
    <w:p w14:paraId="4430FD7A" w14:textId="77777777" w:rsidR="009130E2" w:rsidRDefault="009130E2" w:rsidP="00686A77">
      <w:pPr>
        <w:jc w:val="both"/>
        <w:rPr>
          <w:rFonts w:ascii="Arial" w:hAnsi="Arial" w:cs="Arial"/>
          <w:sz w:val="20"/>
          <w:szCs w:val="20"/>
        </w:rPr>
      </w:pPr>
    </w:p>
    <w:p w14:paraId="2678F92E" w14:textId="77777777" w:rsidR="009130E2" w:rsidRDefault="009130E2" w:rsidP="00686A77">
      <w:pPr>
        <w:jc w:val="both"/>
        <w:rPr>
          <w:rFonts w:ascii="Arial" w:hAnsi="Arial" w:cs="Arial"/>
          <w:sz w:val="20"/>
          <w:szCs w:val="20"/>
        </w:rPr>
      </w:pPr>
    </w:p>
    <w:p w14:paraId="09FC149C" w14:textId="77777777" w:rsidR="009130E2" w:rsidRDefault="009130E2" w:rsidP="00686A77">
      <w:pPr>
        <w:jc w:val="both"/>
        <w:rPr>
          <w:rFonts w:ascii="Arial" w:hAnsi="Arial" w:cs="Arial"/>
          <w:sz w:val="20"/>
          <w:szCs w:val="20"/>
        </w:rPr>
      </w:pPr>
    </w:p>
    <w:p w14:paraId="26AF4F4F" w14:textId="77777777" w:rsidR="009130E2" w:rsidRDefault="009130E2" w:rsidP="00686A77">
      <w:pPr>
        <w:jc w:val="both"/>
        <w:rPr>
          <w:rFonts w:ascii="Arial" w:hAnsi="Arial" w:cs="Arial"/>
          <w:sz w:val="20"/>
          <w:szCs w:val="20"/>
        </w:rPr>
      </w:pPr>
    </w:p>
    <w:p w14:paraId="2E824ABD" w14:textId="77777777" w:rsidR="009130E2" w:rsidRDefault="009130E2" w:rsidP="00686A77">
      <w:pPr>
        <w:jc w:val="both"/>
        <w:rPr>
          <w:rFonts w:ascii="Arial" w:hAnsi="Arial" w:cs="Arial"/>
          <w:sz w:val="20"/>
          <w:szCs w:val="20"/>
        </w:rPr>
      </w:pPr>
    </w:p>
    <w:p w14:paraId="577A019C" w14:textId="77777777" w:rsidR="009130E2" w:rsidRDefault="009130E2" w:rsidP="00686A77">
      <w:pPr>
        <w:jc w:val="both"/>
        <w:rPr>
          <w:rFonts w:ascii="Arial" w:hAnsi="Arial" w:cs="Arial"/>
          <w:sz w:val="20"/>
          <w:szCs w:val="20"/>
        </w:rPr>
      </w:pPr>
    </w:p>
    <w:p w14:paraId="7E9CAC6A" w14:textId="77777777" w:rsidR="009130E2" w:rsidRDefault="009130E2" w:rsidP="00686A77">
      <w:pPr>
        <w:jc w:val="both"/>
        <w:rPr>
          <w:rFonts w:ascii="Arial" w:hAnsi="Arial" w:cs="Arial"/>
          <w:sz w:val="20"/>
          <w:szCs w:val="20"/>
        </w:rPr>
      </w:pPr>
    </w:p>
    <w:p w14:paraId="5B8F4A2E" w14:textId="77777777" w:rsidR="009130E2" w:rsidRDefault="009130E2" w:rsidP="00686A77">
      <w:pPr>
        <w:jc w:val="both"/>
        <w:rPr>
          <w:rFonts w:ascii="Arial" w:hAnsi="Arial" w:cs="Arial"/>
          <w:sz w:val="20"/>
          <w:szCs w:val="20"/>
        </w:rPr>
      </w:pPr>
    </w:p>
    <w:p w14:paraId="231DA14D" w14:textId="77777777" w:rsidR="009130E2" w:rsidRDefault="009130E2" w:rsidP="00686A77">
      <w:pPr>
        <w:jc w:val="both"/>
        <w:rPr>
          <w:rFonts w:ascii="Arial" w:hAnsi="Arial" w:cs="Arial"/>
          <w:sz w:val="20"/>
          <w:szCs w:val="20"/>
        </w:rPr>
      </w:pPr>
    </w:p>
    <w:p w14:paraId="42C1D19A" w14:textId="77777777" w:rsidR="009130E2" w:rsidRDefault="009130E2" w:rsidP="00686A77">
      <w:pPr>
        <w:jc w:val="both"/>
        <w:rPr>
          <w:rFonts w:ascii="Arial" w:hAnsi="Arial" w:cs="Arial"/>
          <w:sz w:val="20"/>
          <w:szCs w:val="20"/>
        </w:rPr>
      </w:pPr>
    </w:p>
    <w:p w14:paraId="2092D77D" w14:textId="77777777" w:rsidR="009130E2" w:rsidRDefault="009130E2" w:rsidP="00686A77">
      <w:pPr>
        <w:jc w:val="both"/>
        <w:rPr>
          <w:rFonts w:ascii="Arial" w:hAnsi="Arial" w:cs="Arial"/>
          <w:sz w:val="20"/>
          <w:szCs w:val="20"/>
        </w:rPr>
      </w:pPr>
    </w:p>
    <w:p w14:paraId="3C61A862" w14:textId="77777777" w:rsidR="009130E2" w:rsidRDefault="009130E2" w:rsidP="00686A77">
      <w:pPr>
        <w:jc w:val="both"/>
        <w:rPr>
          <w:rFonts w:ascii="Arial" w:hAnsi="Arial" w:cs="Arial"/>
          <w:sz w:val="20"/>
          <w:szCs w:val="20"/>
        </w:rPr>
      </w:pPr>
    </w:p>
    <w:p w14:paraId="09858681" w14:textId="77777777" w:rsidR="009130E2" w:rsidRDefault="009130E2" w:rsidP="00686A77">
      <w:pPr>
        <w:jc w:val="both"/>
        <w:rPr>
          <w:rFonts w:ascii="Arial" w:hAnsi="Arial" w:cs="Arial"/>
          <w:sz w:val="20"/>
          <w:szCs w:val="20"/>
        </w:rPr>
      </w:pPr>
    </w:p>
    <w:p w14:paraId="6285C09A" w14:textId="77777777" w:rsidR="009130E2" w:rsidRDefault="009130E2" w:rsidP="00686A77">
      <w:pPr>
        <w:jc w:val="both"/>
        <w:rPr>
          <w:rFonts w:ascii="Arial" w:hAnsi="Arial" w:cs="Arial"/>
          <w:sz w:val="20"/>
          <w:szCs w:val="20"/>
        </w:rPr>
      </w:pPr>
    </w:p>
    <w:p w14:paraId="403AC78F" w14:textId="77777777" w:rsidR="009130E2" w:rsidRPr="00E739EA" w:rsidRDefault="009130E2" w:rsidP="00686A77">
      <w:pPr>
        <w:jc w:val="both"/>
        <w:rPr>
          <w:rFonts w:ascii="Arial" w:hAnsi="Arial" w:cs="Arial"/>
          <w:sz w:val="20"/>
          <w:szCs w:val="20"/>
        </w:rPr>
      </w:pPr>
    </w:p>
    <w:p w14:paraId="2A069D34" w14:textId="6A58CE7E" w:rsidR="009130E2" w:rsidRDefault="009130E2" w:rsidP="009E1B83">
      <w:pPr>
        <w:pStyle w:val="razpisna3"/>
        <w:keepNext/>
        <w:numPr>
          <w:ilvl w:val="1"/>
          <w:numId w:val="3"/>
        </w:numPr>
        <w:jc w:val="both"/>
      </w:pPr>
      <w:r w:rsidRPr="009130E2">
        <w:lastRenderedPageBreak/>
        <w:t>Položaj nalepk na vozilu</w:t>
      </w:r>
    </w:p>
    <w:p w14:paraId="6BF6AAC9" w14:textId="77777777" w:rsidR="009E0F7F" w:rsidRPr="009130E2" w:rsidRDefault="009E0F7F" w:rsidP="009E0F7F">
      <w:pPr>
        <w:pStyle w:val="razpisna3"/>
        <w:keepNext/>
        <w:numPr>
          <w:ilvl w:val="0"/>
          <w:numId w:val="0"/>
        </w:numPr>
        <w:ind w:left="882"/>
        <w:jc w:val="both"/>
      </w:pPr>
    </w:p>
    <w:p w14:paraId="5AC9AF14" w14:textId="2171DF40" w:rsidR="00333795" w:rsidRDefault="00500C09" w:rsidP="00686A77">
      <w:pPr>
        <w:keepNext/>
        <w:jc w:val="both"/>
        <w:rPr>
          <w:sz w:val="20"/>
          <w:szCs w:val="20"/>
        </w:rPr>
      </w:pPr>
      <w:r w:rsidRPr="00500C09">
        <w:rPr>
          <w:noProof/>
          <w:sz w:val="20"/>
          <w:szCs w:val="20"/>
          <w:lang w:eastAsia="sl-SI"/>
        </w:rPr>
        <w:drawing>
          <wp:inline distT="0" distB="0" distL="0" distR="0" wp14:anchorId="515D1EC7" wp14:editId="52AA329F">
            <wp:extent cx="8412524" cy="4683702"/>
            <wp:effectExtent l="0" t="2223" r="5398" b="5397"/>
            <wp:docPr id="2" name="Slika 2" descr="Y:\Zapisi\8-Projekti\Graficno oblikovanje\PERICA\Grafika_kolege\Raimund Osolnik\Polepitev avtobusa z logotipi LPP\MAN LIONS COACH_grafična podoba\Avtobus LPP_grafična podoba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Zapisi\8-Projekti\Graficno oblikovanje\PERICA\Grafika_kolege\Raimund Osolnik\Polepitev avtobusa z logotipi LPP\MAN LIONS COACH_grafična podoba\Avtobus LPP_grafična podoba_.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8447758" cy="4703318"/>
                    </a:xfrm>
                    <a:prstGeom prst="rect">
                      <a:avLst/>
                    </a:prstGeom>
                    <a:noFill/>
                    <a:ln>
                      <a:noFill/>
                    </a:ln>
                  </pic:spPr>
                </pic:pic>
              </a:graphicData>
            </a:graphic>
          </wp:inline>
        </w:drawing>
      </w:r>
    </w:p>
    <w:sectPr w:rsidR="00333795" w:rsidSect="00615A71">
      <w:headerReference w:type="even" r:id="rId10"/>
      <w:headerReference w:type="default" r:id="rId11"/>
      <w:footerReference w:type="even" r:id="rId12"/>
      <w:footerReference w:type="default" r:id="rId13"/>
      <w:headerReference w:type="first" r:id="rId14"/>
      <w:footerReference w:type="first" r:id="rId15"/>
      <w:pgSz w:w="11906" w:h="16838"/>
      <w:pgMar w:top="1416" w:right="1400" w:bottom="727" w:left="1419" w:header="720" w:footer="720" w:gutter="0"/>
      <w:cols w:space="720" w:equalWidth="0">
        <w:col w:w="9081"/>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50BA" w14:textId="77777777" w:rsidR="00226783" w:rsidRDefault="00226783" w:rsidP="00686A77">
      <w:pPr>
        <w:spacing w:after="0" w:line="240" w:lineRule="auto"/>
      </w:pPr>
      <w:r>
        <w:separator/>
      </w:r>
    </w:p>
  </w:endnote>
  <w:endnote w:type="continuationSeparator" w:id="0">
    <w:p w14:paraId="073641F4" w14:textId="77777777" w:rsidR="00226783" w:rsidRDefault="00226783" w:rsidP="0068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font>
  <w:font w:name="ArialNarro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68FD" w14:textId="77777777" w:rsidR="009F206B" w:rsidRDefault="009F206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8DEE" w14:textId="08BA0214" w:rsidR="0008125F" w:rsidRPr="00125CBC" w:rsidRDefault="0008125F" w:rsidP="000007FB">
    <w:pPr>
      <w:pStyle w:val="Noga"/>
      <w:spacing w:before="200" w:after="0"/>
    </w:pPr>
    <w:r>
      <w:rPr>
        <w:rFonts w:ascii="Tahoma" w:hAnsi="Tahoma"/>
        <w:sz w:val="18"/>
      </w:rPr>
      <w:t>T</w:t>
    </w:r>
    <w:r w:rsidRPr="000007FB">
      <w:rPr>
        <w:rFonts w:ascii="Tahoma" w:hAnsi="Tahoma"/>
        <w:sz w:val="18"/>
      </w:rPr>
      <w:t xml:space="preserve">ehnične zahteve za </w:t>
    </w:r>
    <w:r>
      <w:rPr>
        <w:rFonts w:ascii="Tahoma" w:hAnsi="Tahoma"/>
        <w:sz w:val="18"/>
      </w:rPr>
      <w:t xml:space="preserve">turistični </w:t>
    </w:r>
    <w:r w:rsidRPr="000007FB">
      <w:rPr>
        <w:rFonts w:ascii="Tahoma" w:hAnsi="Tahoma"/>
        <w:sz w:val="18"/>
      </w:rPr>
      <w:t>avtobus</w:t>
    </w:r>
    <w:r>
      <w:rPr>
        <w:rFonts w:ascii="Tahoma" w:hAnsi="Tahoma"/>
        <w:sz w:val="18"/>
      </w:rPr>
      <w:t xml:space="preserve"> razreda </w:t>
    </w:r>
    <w:r w:rsidRPr="00C54778">
      <w:rPr>
        <w:rFonts w:ascii="Tahoma" w:hAnsi="Tahoma"/>
        <w:sz w:val="18"/>
      </w:rPr>
      <w:t>II</w:t>
    </w:r>
    <w:r>
      <w:rPr>
        <w:rFonts w:ascii="Tahoma" w:hAnsi="Tahoma"/>
        <w:sz w:val="18"/>
      </w:rPr>
      <w:t>I</w:t>
    </w:r>
    <w:r w:rsidRPr="00C54778">
      <w:rPr>
        <w:rFonts w:ascii="Tahoma" w:hAnsi="Tahoma"/>
        <w:sz w:val="18"/>
      </w:rPr>
      <w:t xml:space="preserve">        </w:t>
    </w:r>
    <w:r w:rsidRPr="00C54778">
      <w:rPr>
        <w:rFonts w:ascii="Tahoma" w:hAnsi="Tahoma"/>
        <w:b/>
        <w:sz w:val="18"/>
      </w:rPr>
      <w:t xml:space="preserve">JN LPP </w:t>
    </w:r>
    <w:r>
      <w:rPr>
        <w:rFonts w:ascii="Tahoma" w:hAnsi="Tahoma"/>
        <w:b/>
        <w:sz w:val="18"/>
      </w:rPr>
      <w:t>–</w:t>
    </w:r>
    <w:r w:rsidRPr="00C54778">
      <w:rPr>
        <w:rFonts w:ascii="Tahoma" w:hAnsi="Tahoma"/>
        <w:b/>
        <w:sz w:val="18"/>
      </w:rPr>
      <w:t xml:space="preserve"> </w:t>
    </w:r>
    <w:r w:rsidR="00FE0FAC">
      <w:rPr>
        <w:rFonts w:ascii="Tahoma" w:hAnsi="Tahoma"/>
        <w:b/>
        <w:sz w:val="18"/>
      </w:rPr>
      <w:t>31</w:t>
    </w:r>
    <w:r w:rsidRPr="009E2A2A">
      <w:rPr>
        <w:rFonts w:ascii="Tahoma" w:hAnsi="Tahoma"/>
        <w:b/>
        <w:sz w:val="18"/>
      </w:rPr>
      <w:t>/2</w:t>
    </w:r>
    <w:r w:rsidR="00072A3D">
      <w:rPr>
        <w:rFonts w:ascii="Tahoma" w:hAnsi="Tahoma"/>
        <w:b/>
        <w:sz w:val="18"/>
      </w:rPr>
      <w:t>5</w:t>
    </w:r>
    <w:r>
      <w:rPr>
        <w:rFonts w:ascii="Tahoma" w:hAnsi="Tahoma"/>
        <w:sz w:val="18"/>
      </w:rPr>
      <w:t xml:space="preserve">          </w:t>
    </w:r>
    <w:r w:rsidR="0005040B">
      <w:rPr>
        <w:noProof/>
        <w:lang w:eastAsia="sl-SI"/>
      </w:rPr>
      <mc:AlternateContent>
        <mc:Choice Requires="wps">
          <w:drawing>
            <wp:anchor distT="0" distB="0" distL="114300" distR="114300" simplePos="0" relativeHeight="251662336" behindDoc="0" locked="0" layoutInCell="1" allowOverlap="1" wp14:anchorId="041C6092" wp14:editId="4FB1642E">
              <wp:simplePos x="0" y="0"/>
              <wp:positionH relativeFrom="margin">
                <wp:align>right</wp:align>
              </wp:positionH>
              <wp:positionV relativeFrom="bottomMargin">
                <wp:align>top</wp:align>
              </wp:positionV>
              <wp:extent cx="1508760" cy="395605"/>
              <wp:effectExtent l="0" t="0" r="0" b="0"/>
              <wp:wrapNone/>
              <wp:docPr id="1" name="Polje z besedilom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F48F964" w14:textId="77777777" w:rsidR="0005040B" w:rsidRPr="000007FB" w:rsidRDefault="0005040B">
                          <w:pPr>
                            <w:pStyle w:val="Noga"/>
                            <w:jc w:val="right"/>
                            <w:rPr>
                              <w:rFonts w:ascii="Tahoma" w:hAnsi="Tahoma"/>
                              <w:b/>
                              <w:color w:val="000000" w:themeColor="text1"/>
                              <w:sz w:val="36"/>
                              <w:szCs w:val="40"/>
                            </w:rPr>
                          </w:pPr>
                          <w:r w:rsidRPr="000007FB">
                            <w:rPr>
                              <w:rFonts w:ascii="Tahoma" w:hAnsi="Tahoma"/>
                              <w:b/>
                              <w:color w:val="000000" w:themeColor="text1"/>
                              <w:sz w:val="36"/>
                              <w:szCs w:val="40"/>
                            </w:rPr>
                            <w:fldChar w:fldCharType="begin"/>
                          </w:r>
                          <w:r w:rsidRPr="000007FB">
                            <w:rPr>
                              <w:rFonts w:ascii="Tahoma" w:hAnsi="Tahoma"/>
                              <w:b/>
                              <w:color w:val="000000" w:themeColor="text1"/>
                              <w:sz w:val="36"/>
                              <w:szCs w:val="40"/>
                            </w:rPr>
                            <w:instrText>PAGE  \* Arabic  \* MERGEFORMAT</w:instrText>
                          </w:r>
                          <w:r w:rsidRPr="000007FB">
                            <w:rPr>
                              <w:rFonts w:ascii="Tahoma" w:hAnsi="Tahoma"/>
                              <w:b/>
                              <w:color w:val="000000" w:themeColor="text1"/>
                              <w:sz w:val="36"/>
                              <w:szCs w:val="40"/>
                            </w:rPr>
                            <w:fldChar w:fldCharType="separate"/>
                          </w:r>
                          <w:r>
                            <w:rPr>
                              <w:rFonts w:ascii="Tahoma" w:hAnsi="Tahoma"/>
                              <w:b/>
                              <w:noProof/>
                              <w:color w:val="000000" w:themeColor="text1"/>
                              <w:sz w:val="36"/>
                              <w:szCs w:val="40"/>
                            </w:rPr>
                            <w:t>24</w:t>
                          </w:r>
                          <w:r w:rsidRPr="000007FB">
                            <w:rPr>
                              <w:rFonts w:ascii="Tahoma" w:hAnsi="Tahoma"/>
                              <w:b/>
                              <w:color w:val="000000" w:themeColor="text1"/>
                              <w:sz w:val="36"/>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1C6092" id="_x0000_t202" coordsize="21600,21600" o:spt="202" path="m,l,21600r21600,l21600,xe">
              <v:stroke joinstyle="miter"/>
              <v:path gradientshapeok="t" o:connecttype="rect"/>
            </v:shapetype>
            <v:shape id="Polje z besedilom 1" o:spid="_x0000_s1026" type="#_x0000_t202" style="position:absolute;margin-left:67.6pt;margin-top:0;width:118.8pt;height:31.15pt;z-index:25166233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" filled="f" stroked="f" strokeweight=".5pt">
              <v:textbox style="mso-fit-shape-to-text:t">
                <w:txbxContent>
                  <w:p w14:paraId="7F48F964" w14:textId="77777777" w:rsidR="0005040B" w:rsidRPr="000007FB" w:rsidRDefault="0005040B">
                    <w:pPr>
                      <w:pStyle w:val="Noga"/>
                      <w:jc w:val="right"/>
                      <w:rPr>
                        <w:rFonts w:ascii="Tahoma" w:hAnsi="Tahoma"/>
                        <w:b/>
                        <w:color w:val="000000" w:themeColor="text1"/>
                        <w:sz w:val="36"/>
                        <w:szCs w:val="40"/>
                      </w:rPr>
                    </w:pPr>
                    <w:r w:rsidRPr="000007FB">
                      <w:rPr>
                        <w:rFonts w:ascii="Tahoma" w:hAnsi="Tahoma"/>
                        <w:b/>
                        <w:color w:val="000000" w:themeColor="text1"/>
                        <w:sz w:val="36"/>
                        <w:szCs w:val="40"/>
                      </w:rPr>
                      <w:fldChar w:fldCharType="begin"/>
                    </w:r>
                    <w:r w:rsidRPr="000007FB">
                      <w:rPr>
                        <w:rFonts w:ascii="Tahoma" w:hAnsi="Tahoma"/>
                        <w:b/>
                        <w:color w:val="000000" w:themeColor="text1"/>
                        <w:sz w:val="36"/>
                        <w:szCs w:val="40"/>
                      </w:rPr>
                      <w:instrText>PAGE  \* Arabic  \* MERGEFORMAT</w:instrText>
                    </w:r>
                    <w:r w:rsidRPr="000007FB">
                      <w:rPr>
                        <w:rFonts w:ascii="Tahoma" w:hAnsi="Tahoma"/>
                        <w:b/>
                        <w:color w:val="000000" w:themeColor="text1"/>
                        <w:sz w:val="36"/>
                        <w:szCs w:val="40"/>
                      </w:rPr>
                      <w:fldChar w:fldCharType="separate"/>
                    </w:r>
                    <w:r>
                      <w:rPr>
                        <w:rFonts w:ascii="Tahoma" w:hAnsi="Tahoma"/>
                        <w:b/>
                        <w:noProof/>
                        <w:color w:val="000000" w:themeColor="text1"/>
                        <w:sz w:val="36"/>
                        <w:szCs w:val="40"/>
                      </w:rPr>
                      <w:t>24</w:t>
                    </w:r>
                    <w:r w:rsidRPr="000007FB">
                      <w:rPr>
                        <w:rFonts w:ascii="Tahoma" w:hAnsi="Tahoma"/>
                        <w:b/>
                        <w:color w:val="000000" w:themeColor="text1"/>
                        <w:sz w:val="36"/>
                        <w:szCs w:val="40"/>
                      </w:rPr>
                      <w:fldChar w:fldCharType="end"/>
                    </w:r>
                  </w:p>
                </w:txbxContent>
              </v:textbox>
              <w10:wrap anchorx="margin" anchory="margin"/>
            </v:shape>
          </w:pict>
        </mc:Fallback>
      </mc:AlternateContent>
    </w:r>
    <w:r w:rsidR="0005040B">
      <w:rPr>
        <w:noProof/>
        <w:color w:val="4F81BD" w:themeColor="accent1"/>
        <w:lang w:eastAsia="sl-SI"/>
      </w:rPr>
      <mc:AlternateContent>
        <mc:Choice Requires="wps">
          <w:drawing>
            <wp:anchor distT="91440" distB="91440" distL="114300" distR="114300" simplePos="0" relativeHeight="251663360" behindDoc="1" locked="0" layoutInCell="1" allowOverlap="1" wp14:anchorId="635D19D1" wp14:editId="05B4505B">
              <wp:simplePos x="0" y="0"/>
              <wp:positionH relativeFrom="margin">
                <wp:align>center</wp:align>
              </wp:positionH>
              <wp:positionV relativeFrom="bottomMargin">
                <wp:align>top</wp:align>
              </wp:positionV>
              <wp:extent cx="5943600" cy="36195"/>
              <wp:effectExtent l="0" t="0" r="0" b="0"/>
              <wp:wrapSquare wrapText="bothSides"/>
              <wp:docPr id="3" name="Pravokotnik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9065D89" id="Pravokotnik 3"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" fillcolor="#4f81bd [3204]" stroked="f" strokeweight="2pt">
              <w10:wrap type="square" anchorx="margin" anchory="margin"/>
            </v:rect>
          </w:pict>
        </mc:Fallback>
      </mc:AlternateContent>
    </w:r>
    <w:r w:rsidR="009F206B">
      <w:rPr>
        <w:noProof/>
        <w:lang w:eastAsia="sl-SI"/>
      </w:rPr>
      <w:t>april</w:t>
    </w:r>
    <w:r w:rsidR="0005040B">
      <w:rPr>
        <w:rFonts w:ascii="Tahoma" w:hAnsi="Tahoma"/>
        <w:sz w:val="18"/>
      </w:rPr>
      <w:t xml:space="preserve"> </w:t>
    </w:r>
    <w:r>
      <w:rPr>
        <w:rFonts w:ascii="Tahoma" w:hAnsi="Tahoma"/>
        <w:sz w:val="18"/>
      </w:rPr>
      <w:t>202</w:t>
    </w:r>
    <w:r w:rsidR="00345EC5">
      <w:rPr>
        <w:rFonts w:ascii="Tahoma" w:hAnsi="Tahoma"/>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B5ED9" w14:textId="77777777" w:rsidR="009F206B" w:rsidRDefault="009F206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20B1F" w14:textId="77777777" w:rsidR="00226783" w:rsidRDefault="00226783" w:rsidP="00686A77">
      <w:pPr>
        <w:spacing w:after="0" w:line="240" w:lineRule="auto"/>
      </w:pPr>
      <w:r>
        <w:separator/>
      </w:r>
    </w:p>
  </w:footnote>
  <w:footnote w:type="continuationSeparator" w:id="0">
    <w:p w14:paraId="7BE18996" w14:textId="77777777" w:rsidR="00226783" w:rsidRDefault="00226783" w:rsidP="00686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FA35" w14:textId="77777777" w:rsidR="009F206B" w:rsidRDefault="009F206B">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E3456" w14:textId="77777777" w:rsidR="0008125F" w:rsidRPr="008002A8" w:rsidRDefault="0008125F">
    <w:pPr>
      <w:pStyle w:val="Glava"/>
      <w:rPr>
        <w:rFonts w:ascii="Times New Roman" w:hAnsi="Times New Roman"/>
      </w:rPr>
    </w:pPr>
    <w:r w:rsidRPr="008002A8">
      <w:rPr>
        <w:rFonts w:ascii="Times New Roman" w:hAnsi="Times New Roman"/>
      </w:rPr>
      <w:ptab w:relativeTo="margin" w:alignment="center" w:leader="none"/>
    </w:r>
    <w:r w:rsidRPr="008002A8">
      <w:rPr>
        <w:rFonts w:ascii="Times New Roman" w:hAnsi="Times New Roman"/>
      </w:rPr>
      <w:t>JAVNO PODJETJE LJUBLJANSKI POTNIŠKI PROMET, d.o.o.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BB35" w14:textId="77777777" w:rsidR="009F206B" w:rsidRDefault="009F206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6DF1"/>
    <w:multiLevelType w:val="hybridMultilevel"/>
    <w:tmpl w:val="C8749876"/>
    <w:lvl w:ilvl="0" w:tplc="65F01A4C">
      <w:start w:val="1"/>
      <w:numFmt w:val="decimal"/>
      <w:pStyle w:val="Razpisna2"/>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F63A0"/>
    <w:multiLevelType w:val="hybridMultilevel"/>
    <w:tmpl w:val="DCD436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D825B1"/>
    <w:multiLevelType w:val="hybridMultilevel"/>
    <w:tmpl w:val="FA8681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D77D20"/>
    <w:multiLevelType w:val="hybridMultilevel"/>
    <w:tmpl w:val="4230BC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334425"/>
    <w:multiLevelType w:val="hybridMultilevel"/>
    <w:tmpl w:val="7AD82F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C3E5ACD"/>
    <w:multiLevelType w:val="hybridMultilevel"/>
    <w:tmpl w:val="86584C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88580E"/>
    <w:multiLevelType w:val="hybridMultilevel"/>
    <w:tmpl w:val="8F5C51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FE60BC3"/>
    <w:multiLevelType w:val="hybridMultilevel"/>
    <w:tmpl w:val="F650FB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F72B22"/>
    <w:multiLevelType w:val="hybridMultilevel"/>
    <w:tmpl w:val="CCAED8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DE6FC1"/>
    <w:multiLevelType w:val="hybridMultilevel"/>
    <w:tmpl w:val="D8F2687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831745"/>
    <w:multiLevelType w:val="hybridMultilevel"/>
    <w:tmpl w:val="B942A9E8"/>
    <w:lvl w:ilvl="0" w:tplc="19BEDB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253366"/>
    <w:multiLevelType w:val="hybridMultilevel"/>
    <w:tmpl w:val="24BEF7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1E87474"/>
    <w:multiLevelType w:val="multilevel"/>
    <w:tmpl w:val="A3CA1E80"/>
    <w:lvl w:ilvl="0">
      <w:start w:val="1"/>
      <w:numFmt w:val="decimal"/>
      <w:pStyle w:val="Razpisna1"/>
      <w:lvlText w:val="%1."/>
      <w:lvlJc w:val="left"/>
      <w:pPr>
        <w:ind w:left="360" w:hanging="360"/>
      </w:pPr>
      <w:rPr>
        <w:rFonts w:hint="default"/>
      </w:rPr>
    </w:lvl>
    <w:lvl w:ilvl="1">
      <w:start w:val="1"/>
      <w:numFmt w:val="decimal"/>
      <w:isLgl/>
      <w:lvlText w:val="%1.%2"/>
      <w:lvlJc w:val="left"/>
      <w:pPr>
        <w:ind w:left="882" w:hanging="889"/>
      </w:pPr>
      <w:rPr>
        <w:rFonts w:hint="default"/>
      </w:rPr>
    </w:lvl>
    <w:lvl w:ilvl="2">
      <w:start w:val="15"/>
      <w:numFmt w:val="decimal"/>
      <w:isLgl/>
      <w:lvlText w:val="%1.%2.%3"/>
      <w:lvlJc w:val="left"/>
      <w:pPr>
        <w:ind w:left="885" w:hanging="889"/>
      </w:pPr>
      <w:rPr>
        <w:rFonts w:hint="default"/>
      </w:rPr>
    </w:lvl>
    <w:lvl w:ilvl="3">
      <w:start w:val="8"/>
      <w:numFmt w:val="decimal"/>
      <w:isLgl/>
      <w:lvlText w:val="%1.%2.%3.%4"/>
      <w:lvlJc w:val="left"/>
      <w:pPr>
        <w:ind w:left="1079"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5" w:hanging="1440"/>
      </w:pPr>
      <w:rPr>
        <w:rFonts w:hint="default"/>
      </w:rPr>
    </w:lvl>
    <w:lvl w:ilvl="6">
      <w:start w:val="1"/>
      <w:numFmt w:val="decimal"/>
      <w:isLgl/>
      <w:lvlText w:val="%1.%2.%3.%4.%5.%6.%7"/>
      <w:lvlJc w:val="left"/>
      <w:pPr>
        <w:ind w:left="1808" w:hanging="1800"/>
      </w:pPr>
      <w:rPr>
        <w:rFonts w:hint="default"/>
      </w:rPr>
    </w:lvl>
    <w:lvl w:ilvl="7">
      <w:start w:val="1"/>
      <w:numFmt w:val="decimal"/>
      <w:isLgl/>
      <w:lvlText w:val="%1.%2.%3.%4.%5.%6.%7.%8"/>
      <w:lvlJc w:val="left"/>
      <w:pPr>
        <w:ind w:left="1811" w:hanging="1800"/>
      </w:pPr>
      <w:rPr>
        <w:rFonts w:hint="default"/>
      </w:rPr>
    </w:lvl>
    <w:lvl w:ilvl="8">
      <w:start w:val="1"/>
      <w:numFmt w:val="decimal"/>
      <w:isLgl/>
      <w:lvlText w:val="%1.%2.%3.%4.%5.%6.%7.%8.%9"/>
      <w:lvlJc w:val="left"/>
      <w:pPr>
        <w:ind w:left="2174" w:hanging="2160"/>
      </w:pPr>
      <w:rPr>
        <w:rFonts w:hint="default"/>
      </w:rPr>
    </w:lvl>
  </w:abstractNum>
  <w:abstractNum w:abstractNumId="13" w15:restartNumberingAfterBreak="0">
    <w:nsid w:val="2A3C6A9C"/>
    <w:multiLevelType w:val="hybridMultilevel"/>
    <w:tmpl w:val="7876CC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F15148"/>
    <w:multiLevelType w:val="hybridMultilevel"/>
    <w:tmpl w:val="4816D988"/>
    <w:lvl w:ilvl="0" w:tplc="DD7EA47A">
      <w:start w:val="1"/>
      <w:numFmt w:val="decimal"/>
      <w:lvlText w:val="%1."/>
      <w:lvlJc w:val="center"/>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5" w15:restartNumberingAfterBreak="0">
    <w:nsid w:val="366C18B5"/>
    <w:multiLevelType w:val="hybridMultilevel"/>
    <w:tmpl w:val="7E8AD7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8861D24"/>
    <w:multiLevelType w:val="hybridMultilevel"/>
    <w:tmpl w:val="DFA8B2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2AA276C"/>
    <w:multiLevelType w:val="hybridMultilevel"/>
    <w:tmpl w:val="43464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2D41084"/>
    <w:multiLevelType w:val="hybridMultilevel"/>
    <w:tmpl w:val="991EC2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2FA23A4"/>
    <w:multiLevelType w:val="hybridMultilevel"/>
    <w:tmpl w:val="07D6D81A"/>
    <w:lvl w:ilvl="0" w:tplc="9AA8B252">
      <w:start w:val="1"/>
      <w:numFmt w:val="decimal"/>
      <w:pStyle w:val="RomanNaslov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340286E"/>
    <w:multiLevelType w:val="hybridMultilevel"/>
    <w:tmpl w:val="A26EED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69049E6"/>
    <w:multiLevelType w:val="hybridMultilevel"/>
    <w:tmpl w:val="A0CA0D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DFE5075"/>
    <w:multiLevelType w:val="hybridMultilevel"/>
    <w:tmpl w:val="B956AB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7829C8"/>
    <w:multiLevelType w:val="hybridMultilevel"/>
    <w:tmpl w:val="2BE8E676"/>
    <w:lvl w:ilvl="0" w:tplc="0424000B">
      <w:numFmt w:val="bullet"/>
      <w:lvlText w:val=""/>
      <w:lvlJc w:val="left"/>
      <w:pPr>
        <w:ind w:left="720" w:hanging="360"/>
      </w:pPr>
      <w:rPr>
        <w:rFonts w:ascii="Wingdings" w:eastAsia="Times New Roman" w:hAnsi="Wingding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41E4C18"/>
    <w:multiLevelType w:val="hybridMultilevel"/>
    <w:tmpl w:val="B35EA982"/>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86E3D7F"/>
    <w:multiLevelType w:val="hybridMultilevel"/>
    <w:tmpl w:val="9AD4557E"/>
    <w:lvl w:ilvl="0" w:tplc="BC3E167A">
      <w:numFmt w:val="bullet"/>
      <w:lvlText w:val=""/>
      <w:lvlJc w:val="left"/>
      <w:pPr>
        <w:ind w:left="720" w:hanging="360"/>
      </w:pPr>
      <w:rPr>
        <w:rFonts w:ascii="Wingdings" w:eastAsia="Times New Roman" w:hAnsi="Wingdings"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8F32D79"/>
    <w:multiLevelType w:val="hybridMultilevel"/>
    <w:tmpl w:val="6EF6537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752777"/>
    <w:multiLevelType w:val="hybridMultilevel"/>
    <w:tmpl w:val="53B0E1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A362104"/>
    <w:multiLevelType w:val="multilevel"/>
    <w:tmpl w:val="3402906E"/>
    <w:lvl w:ilvl="0">
      <w:start w:val="1"/>
      <w:numFmt w:val="decimal"/>
      <w:lvlText w:val="%1."/>
      <w:lvlJc w:val="left"/>
      <w:pPr>
        <w:ind w:left="563" w:hanging="563"/>
      </w:pPr>
      <w:rPr>
        <w:rFonts w:hint="default"/>
      </w:rPr>
    </w:lvl>
    <w:lvl w:ilvl="1">
      <w:start w:val="1"/>
      <w:numFmt w:val="decimal"/>
      <w:lvlText w:val="%1.%2."/>
      <w:lvlJc w:val="left"/>
      <w:pPr>
        <w:ind w:left="720" w:hanging="720"/>
      </w:pPr>
      <w:rPr>
        <w:rFonts w:hint="default"/>
      </w:rPr>
    </w:lvl>
    <w:lvl w:ilvl="2">
      <w:start w:val="1"/>
      <w:numFmt w:val="decimal"/>
      <w:pStyle w:val="razpisna3"/>
      <w:lvlText w:val="%1.%2.%3."/>
      <w:lvlJc w:val="left"/>
      <w:pPr>
        <w:ind w:left="720" w:hanging="720"/>
      </w:pPr>
      <w:rPr>
        <w:rFonts w:hint="default"/>
      </w:rPr>
    </w:lvl>
    <w:lvl w:ilvl="3">
      <w:start w:val="1"/>
      <w:numFmt w:val="decimal"/>
      <w:pStyle w:val="razpisna4"/>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B773F61"/>
    <w:multiLevelType w:val="hybridMultilevel"/>
    <w:tmpl w:val="6E682E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119587C"/>
    <w:multiLevelType w:val="hybridMultilevel"/>
    <w:tmpl w:val="54781076"/>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1" w15:restartNumberingAfterBreak="0">
    <w:nsid w:val="67946B1B"/>
    <w:multiLevelType w:val="hybridMultilevel"/>
    <w:tmpl w:val="E6DE96A4"/>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2" w15:restartNumberingAfterBreak="0">
    <w:nsid w:val="6B7539DC"/>
    <w:multiLevelType w:val="hybridMultilevel"/>
    <w:tmpl w:val="D114A9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BE8725D"/>
    <w:multiLevelType w:val="hybridMultilevel"/>
    <w:tmpl w:val="627CA94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E370713"/>
    <w:multiLevelType w:val="hybridMultilevel"/>
    <w:tmpl w:val="072463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CC623A"/>
    <w:multiLevelType w:val="hybridMultilevel"/>
    <w:tmpl w:val="0A5A700C"/>
    <w:lvl w:ilvl="0" w:tplc="786AEE6A">
      <w:start w:val="3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145045"/>
    <w:multiLevelType w:val="hybridMultilevel"/>
    <w:tmpl w:val="51FCC8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A30507D"/>
    <w:multiLevelType w:val="hybridMultilevel"/>
    <w:tmpl w:val="E56A9E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ABE2722"/>
    <w:multiLevelType w:val="hybridMultilevel"/>
    <w:tmpl w:val="02548E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E7B059D"/>
    <w:multiLevelType w:val="hybridMultilevel"/>
    <w:tmpl w:val="345AD5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12"/>
  </w:num>
  <w:num w:numId="4">
    <w:abstractNumId w:val="28"/>
  </w:num>
  <w:num w:numId="5">
    <w:abstractNumId w:val="15"/>
  </w:num>
  <w:num w:numId="6">
    <w:abstractNumId w:val="2"/>
  </w:num>
  <w:num w:numId="7">
    <w:abstractNumId w:val="29"/>
  </w:num>
  <w:num w:numId="8">
    <w:abstractNumId w:val="7"/>
  </w:num>
  <w:num w:numId="9">
    <w:abstractNumId w:val="37"/>
  </w:num>
  <w:num w:numId="10">
    <w:abstractNumId w:val="21"/>
  </w:num>
  <w:num w:numId="11">
    <w:abstractNumId w:val="16"/>
  </w:num>
  <w:num w:numId="12">
    <w:abstractNumId w:val="6"/>
  </w:num>
  <w:num w:numId="13">
    <w:abstractNumId w:val="13"/>
  </w:num>
  <w:num w:numId="14">
    <w:abstractNumId w:val="3"/>
  </w:num>
  <w:num w:numId="15">
    <w:abstractNumId w:val="20"/>
  </w:num>
  <w:num w:numId="16">
    <w:abstractNumId w:val="18"/>
  </w:num>
  <w:num w:numId="17">
    <w:abstractNumId w:val="9"/>
  </w:num>
  <w:num w:numId="18">
    <w:abstractNumId w:val="22"/>
  </w:num>
  <w:num w:numId="19">
    <w:abstractNumId w:val="34"/>
  </w:num>
  <w:num w:numId="20">
    <w:abstractNumId w:val="8"/>
  </w:num>
  <w:num w:numId="21">
    <w:abstractNumId w:val="26"/>
  </w:num>
  <w:num w:numId="22">
    <w:abstractNumId w:val="27"/>
  </w:num>
  <w:num w:numId="23">
    <w:abstractNumId w:val="32"/>
  </w:num>
  <w:num w:numId="24">
    <w:abstractNumId w:val="11"/>
  </w:num>
  <w:num w:numId="25">
    <w:abstractNumId w:val="39"/>
  </w:num>
  <w:num w:numId="26">
    <w:abstractNumId w:val="38"/>
  </w:num>
  <w:num w:numId="27">
    <w:abstractNumId w:val="17"/>
  </w:num>
  <w:num w:numId="28">
    <w:abstractNumId w:val="5"/>
  </w:num>
  <w:num w:numId="29">
    <w:abstractNumId w:val="28"/>
  </w:num>
  <w:num w:numId="30">
    <w:abstractNumId w:val="33"/>
  </w:num>
  <w:num w:numId="31">
    <w:abstractNumId w:val="12"/>
  </w:num>
  <w:num w:numId="32">
    <w:abstractNumId w:val="1"/>
  </w:num>
  <w:num w:numId="33">
    <w:abstractNumId w:val="24"/>
  </w:num>
  <w:num w:numId="34">
    <w:abstractNumId w:val="4"/>
  </w:num>
  <w:num w:numId="35">
    <w:abstractNumId w:val="30"/>
  </w:num>
  <w:num w:numId="36">
    <w:abstractNumId w:val="31"/>
  </w:num>
  <w:num w:numId="37">
    <w:abstractNumId w:val="36"/>
  </w:num>
  <w:num w:numId="38">
    <w:abstractNumId w:val="35"/>
  </w:num>
  <w:num w:numId="39">
    <w:abstractNumId w:val="14"/>
  </w:num>
  <w:num w:numId="40">
    <w:abstractNumId w:val="10"/>
  </w:num>
  <w:num w:numId="41">
    <w:abstractNumId w:val="23"/>
  </w:num>
  <w:num w:numId="42">
    <w:abstractNumId w:val="25"/>
  </w:num>
  <w:num w:numId="43">
    <w:abstractNumId w:val="12"/>
  </w:num>
  <w:num w:numId="44">
    <w:abstractNumId w:val="28"/>
  </w:num>
  <w:num w:numId="45">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ocumentProtection w:edit="comment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A77"/>
    <w:rsid w:val="000007FB"/>
    <w:rsid w:val="00002418"/>
    <w:rsid w:val="00002544"/>
    <w:rsid w:val="00002900"/>
    <w:rsid w:val="00003692"/>
    <w:rsid w:val="00004BE7"/>
    <w:rsid w:val="00004FEA"/>
    <w:rsid w:val="00010B67"/>
    <w:rsid w:val="00011E6B"/>
    <w:rsid w:val="00013ED1"/>
    <w:rsid w:val="00016080"/>
    <w:rsid w:val="00017188"/>
    <w:rsid w:val="000171E3"/>
    <w:rsid w:val="0002021E"/>
    <w:rsid w:val="00020C97"/>
    <w:rsid w:val="00021A20"/>
    <w:rsid w:val="000221C4"/>
    <w:rsid w:val="000226F3"/>
    <w:rsid w:val="00022CB4"/>
    <w:rsid w:val="000234AA"/>
    <w:rsid w:val="00023548"/>
    <w:rsid w:val="000239C5"/>
    <w:rsid w:val="00027212"/>
    <w:rsid w:val="000317D4"/>
    <w:rsid w:val="00032BE2"/>
    <w:rsid w:val="000342D8"/>
    <w:rsid w:val="00034ABE"/>
    <w:rsid w:val="0003662F"/>
    <w:rsid w:val="00036836"/>
    <w:rsid w:val="00037914"/>
    <w:rsid w:val="000404CB"/>
    <w:rsid w:val="000410BC"/>
    <w:rsid w:val="000422CE"/>
    <w:rsid w:val="000429A4"/>
    <w:rsid w:val="00042B0A"/>
    <w:rsid w:val="000434A8"/>
    <w:rsid w:val="0004383A"/>
    <w:rsid w:val="00043D27"/>
    <w:rsid w:val="00046203"/>
    <w:rsid w:val="00047A08"/>
    <w:rsid w:val="0005030B"/>
    <w:rsid w:val="0005040B"/>
    <w:rsid w:val="0005136E"/>
    <w:rsid w:val="00051E24"/>
    <w:rsid w:val="00052AFE"/>
    <w:rsid w:val="000558D5"/>
    <w:rsid w:val="00057546"/>
    <w:rsid w:val="00060B76"/>
    <w:rsid w:val="00061208"/>
    <w:rsid w:val="000615BA"/>
    <w:rsid w:val="000620A1"/>
    <w:rsid w:val="0006481C"/>
    <w:rsid w:val="00065702"/>
    <w:rsid w:val="00066474"/>
    <w:rsid w:val="000669C8"/>
    <w:rsid w:val="0006737C"/>
    <w:rsid w:val="00067D04"/>
    <w:rsid w:val="00072A3D"/>
    <w:rsid w:val="00074057"/>
    <w:rsid w:val="00076AB0"/>
    <w:rsid w:val="000806FF"/>
    <w:rsid w:val="0008125F"/>
    <w:rsid w:val="00081508"/>
    <w:rsid w:val="00082AFB"/>
    <w:rsid w:val="00084726"/>
    <w:rsid w:val="00090E6A"/>
    <w:rsid w:val="00091F4F"/>
    <w:rsid w:val="000921CE"/>
    <w:rsid w:val="00095F7F"/>
    <w:rsid w:val="0009652F"/>
    <w:rsid w:val="00096D0E"/>
    <w:rsid w:val="00097AEF"/>
    <w:rsid w:val="000A074D"/>
    <w:rsid w:val="000A27DD"/>
    <w:rsid w:val="000A4D37"/>
    <w:rsid w:val="000A505C"/>
    <w:rsid w:val="000A7000"/>
    <w:rsid w:val="000A73AF"/>
    <w:rsid w:val="000A7F64"/>
    <w:rsid w:val="000B17EE"/>
    <w:rsid w:val="000B22E4"/>
    <w:rsid w:val="000B2F70"/>
    <w:rsid w:val="000B6B4A"/>
    <w:rsid w:val="000B77F0"/>
    <w:rsid w:val="000C0206"/>
    <w:rsid w:val="000C2517"/>
    <w:rsid w:val="000C2794"/>
    <w:rsid w:val="000C2BB9"/>
    <w:rsid w:val="000C2FB9"/>
    <w:rsid w:val="000C5279"/>
    <w:rsid w:val="000D0F58"/>
    <w:rsid w:val="000D2908"/>
    <w:rsid w:val="000D43F0"/>
    <w:rsid w:val="000D53AA"/>
    <w:rsid w:val="000D6A0D"/>
    <w:rsid w:val="000E041D"/>
    <w:rsid w:val="000E0A9D"/>
    <w:rsid w:val="000E1F8D"/>
    <w:rsid w:val="000E1FEF"/>
    <w:rsid w:val="000E3599"/>
    <w:rsid w:val="000E3652"/>
    <w:rsid w:val="000E3B9A"/>
    <w:rsid w:val="000E3F8D"/>
    <w:rsid w:val="000E4372"/>
    <w:rsid w:val="000E4922"/>
    <w:rsid w:val="000E7F7D"/>
    <w:rsid w:val="000E7FE9"/>
    <w:rsid w:val="000F0B7A"/>
    <w:rsid w:val="000F0ED9"/>
    <w:rsid w:val="000F4DA2"/>
    <w:rsid w:val="000F4E5D"/>
    <w:rsid w:val="000F6A27"/>
    <w:rsid w:val="000F724D"/>
    <w:rsid w:val="000F79FB"/>
    <w:rsid w:val="000F7E80"/>
    <w:rsid w:val="00102AB5"/>
    <w:rsid w:val="00104EC9"/>
    <w:rsid w:val="001061CC"/>
    <w:rsid w:val="00106BE9"/>
    <w:rsid w:val="00107062"/>
    <w:rsid w:val="00111740"/>
    <w:rsid w:val="0011332C"/>
    <w:rsid w:val="0012035D"/>
    <w:rsid w:val="001228F3"/>
    <w:rsid w:val="00123B50"/>
    <w:rsid w:val="00124398"/>
    <w:rsid w:val="00125ED6"/>
    <w:rsid w:val="0012610E"/>
    <w:rsid w:val="00131B59"/>
    <w:rsid w:val="0013202E"/>
    <w:rsid w:val="00136D81"/>
    <w:rsid w:val="00142C02"/>
    <w:rsid w:val="0014522A"/>
    <w:rsid w:val="0014533F"/>
    <w:rsid w:val="00145BA4"/>
    <w:rsid w:val="00146363"/>
    <w:rsid w:val="00146D1A"/>
    <w:rsid w:val="00151C85"/>
    <w:rsid w:val="00151CE0"/>
    <w:rsid w:val="00153484"/>
    <w:rsid w:val="001551F7"/>
    <w:rsid w:val="00155345"/>
    <w:rsid w:val="00155877"/>
    <w:rsid w:val="00156552"/>
    <w:rsid w:val="00156D93"/>
    <w:rsid w:val="00160711"/>
    <w:rsid w:val="001616A3"/>
    <w:rsid w:val="00164134"/>
    <w:rsid w:val="00164B98"/>
    <w:rsid w:val="00165BED"/>
    <w:rsid w:val="00165C71"/>
    <w:rsid w:val="00166489"/>
    <w:rsid w:val="00166AB8"/>
    <w:rsid w:val="001728E8"/>
    <w:rsid w:val="00173A82"/>
    <w:rsid w:val="00174AA8"/>
    <w:rsid w:val="00175B0E"/>
    <w:rsid w:val="00176720"/>
    <w:rsid w:val="00181074"/>
    <w:rsid w:val="00181B42"/>
    <w:rsid w:val="0018455A"/>
    <w:rsid w:val="001859AE"/>
    <w:rsid w:val="00185BE8"/>
    <w:rsid w:val="0018626A"/>
    <w:rsid w:val="00187ED0"/>
    <w:rsid w:val="00190E6F"/>
    <w:rsid w:val="0019265E"/>
    <w:rsid w:val="00193A6B"/>
    <w:rsid w:val="00193C57"/>
    <w:rsid w:val="00194425"/>
    <w:rsid w:val="00196C49"/>
    <w:rsid w:val="001A1563"/>
    <w:rsid w:val="001A1AE1"/>
    <w:rsid w:val="001A2606"/>
    <w:rsid w:val="001A2C8C"/>
    <w:rsid w:val="001A4BF6"/>
    <w:rsid w:val="001A6717"/>
    <w:rsid w:val="001B09B7"/>
    <w:rsid w:val="001B37F4"/>
    <w:rsid w:val="001B390F"/>
    <w:rsid w:val="001B3BFF"/>
    <w:rsid w:val="001B58EB"/>
    <w:rsid w:val="001B782E"/>
    <w:rsid w:val="001C29C6"/>
    <w:rsid w:val="001C3001"/>
    <w:rsid w:val="001C338D"/>
    <w:rsid w:val="001C612D"/>
    <w:rsid w:val="001D12F5"/>
    <w:rsid w:val="001D2138"/>
    <w:rsid w:val="001D22FB"/>
    <w:rsid w:val="001D256A"/>
    <w:rsid w:val="001D7689"/>
    <w:rsid w:val="001D7CCA"/>
    <w:rsid w:val="001E104C"/>
    <w:rsid w:val="001E2CCD"/>
    <w:rsid w:val="001E3C1A"/>
    <w:rsid w:val="001E47A3"/>
    <w:rsid w:val="001E536B"/>
    <w:rsid w:val="001E5BBA"/>
    <w:rsid w:val="001E5F55"/>
    <w:rsid w:val="001E6030"/>
    <w:rsid w:val="001E7961"/>
    <w:rsid w:val="001F0778"/>
    <w:rsid w:val="001F28AB"/>
    <w:rsid w:val="001F7123"/>
    <w:rsid w:val="00200BDA"/>
    <w:rsid w:val="002017C4"/>
    <w:rsid w:val="00205555"/>
    <w:rsid w:val="002065F0"/>
    <w:rsid w:val="00206B93"/>
    <w:rsid w:val="002101F2"/>
    <w:rsid w:val="002105F0"/>
    <w:rsid w:val="00214A8F"/>
    <w:rsid w:val="00214BFE"/>
    <w:rsid w:val="002159B5"/>
    <w:rsid w:val="002207C8"/>
    <w:rsid w:val="00221EEC"/>
    <w:rsid w:val="00222BFB"/>
    <w:rsid w:val="00223615"/>
    <w:rsid w:val="00223791"/>
    <w:rsid w:val="0022456F"/>
    <w:rsid w:val="00225451"/>
    <w:rsid w:val="002257C0"/>
    <w:rsid w:val="00226783"/>
    <w:rsid w:val="002278C3"/>
    <w:rsid w:val="00227C18"/>
    <w:rsid w:val="00235675"/>
    <w:rsid w:val="0023585C"/>
    <w:rsid w:val="0023755C"/>
    <w:rsid w:val="0024143C"/>
    <w:rsid w:val="00245797"/>
    <w:rsid w:val="0024677A"/>
    <w:rsid w:val="00251F10"/>
    <w:rsid w:val="00252002"/>
    <w:rsid w:val="00254CA4"/>
    <w:rsid w:val="00254CA7"/>
    <w:rsid w:val="0025678D"/>
    <w:rsid w:val="002610EA"/>
    <w:rsid w:val="00261690"/>
    <w:rsid w:val="002624E7"/>
    <w:rsid w:val="00265D89"/>
    <w:rsid w:val="00267D8F"/>
    <w:rsid w:val="002703C5"/>
    <w:rsid w:val="00270D5E"/>
    <w:rsid w:val="002716A8"/>
    <w:rsid w:val="00271F99"/>
    <w:rsid w:val="0027467C"/>
    <w:rsid w:val="002805A6"/>
    <w:rsid w:val="00281C46"/>
    <w:rsid w:val="0028339E"/>
    <w:rsid w:val="00284183"/>
    <w:rsid w:val="00284F7A"/>
    <w:rsid w:val="00292F3A"/>
    <w:rsid w:val="00294386"/>
    <w:rsid w:val="002A1ECB"/>
    <w:rsid w:val="002A2BD6"/>
    <w:rsid w:val="002A6EF2"/>
    <w:rsid w:val="002A6F15"/>
    <w:rsid w:val="002A7132"/>
    <w:rsid w:val="002B11FD"/>
    <w:rsid w:val="002B4052"/>
    <w:rsid w:val="002B5388"/>
    <w:rsid w:val="002B5B45"/>
    <w:rsid w:val="002B71C3"/>
    <w:rsid w:val="002C0661"/>
    <w:rsid w:val="002C067B"/>
    <w:rsid w:val="002C1106"/>
    <w:rsid w:val="002C31A3"/>
    <w:rsid w:val="002C45A7"/>
    <w:rsid w:val="002C4F48"/>
    <w:rsid w:val="002C5DB4"/>
    <w:rsid w:val="002D05A2"/>
    <w:rsid w:val="002D1E7A"/>
    <w:rsid w:val="002D61EA"/>
    <w:rsid w:val="002D6DE6"/>
    <w:rsid w:val="002D77C1"/>
    <w:rsid w:val="002E0D21"/>
    <w:rsid w:val="002E1112"/>
    <w:rsid w:val="002E1969"/>
    <w:rsid w:val="002E2A13"/>
    <w:rsid w:val="002E5104"/>
    <w:rsid w:val="002F1A08"/>
    <w:rsid w:val="002F1D48"/>
    <w:rsid w:val="002F2248"/>
    <w:rsid w:val="002F3841"/>
    <w:rsid w:val="002F4CBF"/>
    <w:rsid w:val="002F6337"/>
    <w:rsid w:val="002F75F9"/>
    <w:rsid w:val="003057A4"/>
    <w:rsid w:val="00307AD8"/>
    <w:rsid w:val="00307EC4"/>
    <w:rsid w:val="00312FB5"/>
    <w:rsid w:val="003142D0"/>
    <w:rsid w:val="003174B4"/>
    <w:rsid w:val="00320BD4"/>
    <w:rsid w:val="00321908"/>
    <w:rsid w:val="00321A0F"/>
    <w:rsid w:val="00323DA1"/>
    <w:rsid w:val="00323EA6"/>
    <w:rsid w:val="00327952"/>
    <w:rsid w:val="003317E6"/>
    <w:rsid w:val="0033206A"/>
    <w:rsid w:val="00333795"/>
    <w:rsid w:val="00334497"/>
    <w:rsid w:val="00335963"/>
    <w:rsid w:val="0033670C"/>
    <w:rsid w:val="0034039B"/>
    <w:rsid w:val="003409C1"/>
    <w:rsid w:val="00345EC5"/>
    <w:rsid w:val="00353504"/>
    <w:rsid w:val="00353CBF"/>
    <w:rsid w:val="00353DA3"/>
    <w:rsid w:val="00354A3D"/>
    <w:rsid w:val="003606FE"/>
    <w:rsid w:val="003669A3"/>
    <w:rsid w:val="0037126D"/>
    <w:rsid w:val="00376220"/>
    <w:rsid w:val="0037690F"/>
    <w:rsid w:val="00376E36"/>
    <w:rsid w:val="00381AFF"/>
    <w:rsid w:val="003831EB"/>
    <w:rsid w:val="003844BF"/>
    <w:rsid w:val="003904BD"/>
    <w:rsid w:val="00390C95"/>
    <w:rsid w:val="00391DAF"/>
    <w:rsid w:val="003934FA"/>
    <w:rsid w:val="00395800"/>
    <w:rsid w:val="003960AB"/>
    <w:rsid w:val="00396A5A"/>
    <w:rsid w:val="0039718C"/>
    <w:rsid w:val="00397A82"/>
    <w:rsid w:val="003A04E1"/>
    <w:rsid w:val="003A0620"/>
    <w:rsid w:val="003A26C3"/>
    <w:rsid w:val="003A50EB"/>
    <w:rsid w:val="003A5E1A"/>
    <w:rsid w:val="003A6C2D"/>
    <w:rsid w:val="003A76F9"/>
    <w:rsid w:val="003B0186"/>
    <w:rsid w:val="003B0C45"/>
    <w:rsid w:val="003B0DC0"/>
    <w:rsid w:val="003B41A3"/>
    <w:rsid w:val="003B54F1"/>
    <w:rsid w:val="003B73CF"/>
    <w:rsid w:val="003C124D"/>
    <w:rsid w:val="003C1A8D"/>
    <w:rsid w:val="003C21F7"/>
    <w:rsid w:val="003C2477"/>
    <w:rsid w:val="003C32DC"/>
    <w:rsid w:val="003C56DA"/>
    <w:rsid w:val="003C6102"/>
    <w:rsid w:val="003C68E5"/>
    <w:rsid w:val="003D0C92"/>
    <w:rsid w:val="003D231C"/>
    <w:rsid w:val="003E0220"/>
    <w:rsid w:val="003E2F0B"/>
    <w:rsid w:val="003E3D80"/>
    <w:rsid w:val="003E3E12"/>
    <w:rsid w:val="003E584D"/>
    <w:rsid w:val="003E6485"/>
    <w:rsid w:val="003E72BC"/>
    <w:rsid w:val="003F02C8"/>
    <w:rsid w:val="003F257C"/>
    <w:rsid w:val="003F3A02"/>
    <w:rsid w:val="003F3A78"/>
    <w:rsid w:val="003F3DD5"/>
    <w:rsid w:val="003F6EE0"/>
    <w:rsid w:val="003F7BB3"/>
    <w:rsid w:val="00400AF5"/>
    <w:rsid w:val="00402290"/>
    <w:rsid w:val="00403895"/>
    <w:rsid w:val="00406BA1"/>
    <w:rsid w:val="00406CB4"/>
    <w:rsid w:val="00407CC0"/>
    <w:rsid w:val="00407DD9"/>
    <w:rsid w:val="00411706"/>
    <w:rsid w:val="004130F9"/>
    <w:rsid w:val="00413D60"/>
    <w:rsid w:val="00414A32"/>
    <w:rsid w:val="0041671D"/>
    <w:rsid w:val="00421BE7"/>
    <w:rsid w:val="0042289E"/>
    <w:rsid w:val="0042397F"/>
    <w:rsid w:val="004246B3"/>
    <w:rsid w:val="004249FE"/>
    <w:rsid w:val="00425931"/>
    <w:rsid w:val="0042780A"/>
    <w:rsid w:val="004309DC"/>
    <w:rsid w:val="00431B3B"/>
    <w:rsid w:val="00432A3D"/>
    <w:rsid w:val="00433769"/>
    <w:rsid w:val="004339C3"/>
    <w:rsid w:val="00433E85"/>
    <w:rsid w:val="00436AAA"/>
    <w:rsid w:val="00437C77"/>
    <w:rsid w:val="00443CB1"/>
    <w:rsid w:val="004444FC"/>
    <w:rsid w:val="00445621"/>
    <w:rsid w:val="00447A09"/>
    <w:rsid w:val="00447BE9"/>
    <w:rsid w:val="004510B9"/>
    <w:rsid w:val="004541C7"/>
    <w:rsid w:val="0045754C"/>
    <w:rsid w:val="00462E23"/>
    <w:rsid w:val="00463AAA"/>
    <w:rsid w:val="00465177"/>
    <w:rsid w:val="00466CB6"/>
    <w:rsid w:val="00466DAA"/>
    <w:rsid w:val="00467135"/>
    <w:rsid w:val="0046785D"/>
    <w:rsid w:val="00472912"/>
    <w:rsid w:val="00474113"/>
    <w:rsid w:val="00474FC1"/>
    <w:rsid w:val="00476CE0"/>
    <w:rsid w:val="00477911"/>
    <w:rsid w:val="00480D0E"/>
    <w:rsid w:val="00481AA7"/>
    <w:rsid w:val="00483CCD"/>
    <w:rsid w:val="004941FE"/>
    <w:rsid w:val="00497224"/>
    <w:rsid w:val="004A053F"/>
    <w:rsid w:val="004A0AD8"/>
    <w:rsid w:val="004A0B97"/>
    <w:rsid w:val="004A1D7D"/>
    <w:rsid w:val="004A6405"/>
    <w:rsid w:val="004A7279"/>
    <w:rsid w:val="004A74B1"/>
    <w:rsid w:val="004B101E"/>
    <w:rsid w:val="004B174B"/>
    <w:rsid w:val="004B4DB6"/>
    <w:rsid w:val="004B78ED"/>
    <w:rsid w:val="004C0224"/>
    <w:rsid w:val="004C19D5"/>
    <w:rsid w:val="004C1F38"/>
    <w:rsid w:val="004C3501"/>
    <w:rsid w:val="004C48A9"/>
    <w:rsid w:val="004C50BB"/>
    <w:rsid w:val="004C53E8"/>
    <w:rsid w:val="004C61A8"/>
    <w:rsid w:val="004C64DF"/>
    <w:rsid w:val="004C6B2C"/>
    <w:rsid w:val="004C7521"/>
    <w:rsid w:val="004D0556"/>
    <w:rsid w:val="004D0DC1"/>
    <w:rsid w:val="004D1BA8"/>
    <w:rsid w:val="004D1C3A"/>
    <w:rsid w:val="004D215A"/>
    <w:rsid w:val="004D480C"/>
    <w:rsid w:val="004D5834"/>
    <w:rsid w:val="004D6CB0"/>
    <w:rsid w:val="004D7AAD"/>
    <w:rsid w:val="004E06CF"/>
    <w:rsid w:val="004E3B7C"/>
    <w:rsid w:val="004E5A38"/>
    <w:rsid w:val="004E6D28"/>
    <w:rsid w:val="004E7733"/>
    <w:rsid w:val="004E776E"/>
    <w:rsid w:val="004F11BF"/>
    <w:rsid w:val="004F13EE"/>
    <w:rsid w:val="004F4850"/>
    <w:rsid w:val="004F7117"/>
    <w:rsid w:val="00500C09"/>
    <w:rsid w:val="0050267F"/>
    <w:rsid w:val="00503B64"/>
    <w:rsid w:val="00503CAF"/>
    <w:rsid w:val="005040A1"/>
    <w:rsid w:val="005049DB"/>
    <w:rsid w:val="005064EF"/>
    <w:rsid w:val="00506F8A"/>
    <w:rsid w:val="0050772C"/>
    <w:rsid w:val="00512BBB"/>
    <w:rsid w:val="00512F30"/>
    <w:rsid w:val="00515BA3"/>
    <w:rsid w:val="0051643F"/>
    <w:rsid w:val="005165C6"/>
    <w:rsid w:val="0051725F"/>
    <w:rsid w:val="005175F5"/>
    <w:rsid w:val="00517D0D"/>
    <w:rsid w:val="00521834"/>
    <w:rsid w:val="00521844"/>
    <w:rsid w:val="00523495"/>
    <w:rsid w:val="00523E32"/>
    <w:rsid w:val="00524DB6"/>
    <w:rsid w:val="00526868"/>
    <w:rsid w:val="0052796F"/>
    <w:rsid w:val="00527A0F"/>
    <w:rsid w:val="00527CC6"/>
    <w:rsid w:val="00527F23"/>
    <w:rsid w:val="00532109"/>
    <w:rsid w:val="00540E21"/>
    <w:rsid w:val="005418C4"/>
    <w:rsid w:val="00541B21"/>
    <w:rsid w:val="0054306C"/>
    <w:rsid w:val="00543A23"/>
    <w:rsid w:val="00545172"/>
    <w:rsid w:val="00545D2F"/>
    <w:rsid w:val="005478A5"/>
    <w:rsid w:val="00547C98"/>
    <w:rsid w:val="00550529"/>
    <w:rsid w:val="005506C7"/>
    <w:rsid w:val="00551551"/>
    <w:rsid w:val="005533F1"/>
    <w:rsid w:val="00554AC6"/>
    <w:rsid w:val="00554D48"/>
    <w:rsid w:val="00556EED"/>
    <w:rsid w:val="00557A4E"/>
    <w:rsid w:val="00560044"/>
    <w:rsid w:val="0056404C"/>
    <w:rsid w:val="0056580A"/>
    <w:rsid w:val="00565972"/>
    <w:rsid w:val="005709D5"/>
    <w:rsid w:val="00570D8A"/>
    <w:rsid w:val="00572EFF"/>
    <w:rsid w:val="00573039"/>
    <w:rsid w:val="00573090"/>
    <w:rsid w:val="00573931"/>
    <w:rsid w:val="00574BF6"/>
    <w:rsid w:val="005772E9"/>
    <w:rsid w:val="005804CE"/>
    <w:rsid w:val="00585EB3"/>
    <w:rsid w:val="005860D9"/>
    <w:rsid w:val="00586741"/>
    <w:rsid w:val="0059024F"/>
    <w:rsid w:val="00590DE4"/>
    <w:rsid w:val="00591998"/>
    <w:rsid w:val="00591CF1"/>
    <w:rsid w:val="0059323A"/>
    <w:rsid w:val="00594120"/>
    <w:rsid w:val="00594CBF"/>
    <w:rsid w:val="00594E2E"/>
    <w:rsid w:val="00595B52"/>
    <w:rsid w:val="005A2472"/>
    <w:rsid w:val="005A3A78"/>
    <w:rsid w:val="005A42BD"/>
    <w:rsid w:val="005A51A4"/>
    <w:rsid w:val="005B1A3A"/>
    <w:rsid w:val="005B45CE"/>
    <w:rsid w:val="005B4CEB"/>
    <w:rsid w:val="005B6B75"/>
    <w:rsid w:val="005B71B9"/>
    <w:rsid w:val="005B7A2D"/>
    <w:rsid w:val="005B7A79"/>
    <w:rsid w:val="005C19B8"/>
    <w:rsid w:val="005C5025"/>
    <w:rsid w:val="005C772C"/>
    <w:rsid w:val="005D0464"/>
    <w:rsid w:val="005D2217"/>
    <w:rsid w:val="005D3D39"/>
    <w:rsid w:val="005D3D60"/>
    <w:rsid w:val="005D41CB"/>
    <w:rsid w:val="005D431A"/>
    <w:rsid w:val="005D435C"/>
    <w:rsid w:val="005D4D76"/>
    <w:rsid w:val="005D599E"/>
    <w:rsid w:val="005D5F80"/>
    <w:rsid w:val="005D703A"/>
    <w:rsid w:val="005D71CC"/>
    <w:rsid w:val="005E076B"/>
    <w:rsid w:val="005F0771"/>
    <w:rsid w:val="005F3665"/>
    <w:rsid w:val="005F3DEC"/>
    <w:rsid w:val="005F3DF7"/>
    <w:rsid w:val="005F4D52"/>
    <w:rsid w:val="005F5979"/>
    <w:rsid w:val="0060026B"/>
    <w:rsid w:val="00601E76"/>
    <w:rsid w:val="006028D6"/>
    <w:rsid w:val="006032F5"/>
    <w:rsid w:val="00604180"/>
    <w:rsid w:val="00604BAF"/>
    <w:rsid w:val="0060567B"/>
    <w:rsid w:val="00610544"/>
    <w:rsid w:val="00610BAE"/>
    <w:rsid w:val="00611357"/>
    <w:rsid w:val="00612463"/>
    <w:rsid w:val="00612FEF"/>
    <w:rsid w:val="00613335"/>
    <w:rsid w:val="00614EB2"/>
    <w:rsid w:val="006156FF"/>
    <w:rsid w:val="00615A71"/>
    <w:rsid w:val="00617946"/>
    <w:rsid w:val="00620124"/>
    <w:rsid w:val="00620F3B"/>
    <w:rsid w:val="00622300"/>
    <w:rsid w:val="006230BD"/>
    <w:rsid w:val="006239DE"/>
    <w:rsid w:val="0062521F"/>
    <w:rsid w:val="00626240"/>
    <w:rsid w:val="00632062"/>
    <w:rsid w:val="0063234B"/>
    <w:rsid w:val="00636EE0"/>
    <w:rsid w:val="00637AC2"/>
    <w:rsid w:val="006416A6"/>
    <w:rsid w:val="00643168"/>
    <w:rsid w:val="006452D8"/>
    <w:rsid w:val="0065036C"/>
    <w:rsid w:val="006527A8"/>
    <w:rsid w:val="0065294C"/>
    <w:rsid w:val="00653900"/>
    <w:rsid w:val="00653E09"/>
    <w:rsid w:val="006545B1"/>
    <w:rsid w:val="00654E5A"/>
    <w:rsid w:val="00656ECA"/>
    <w:rsid w:val="00660820"/>
    <w:rsid w:val="0066381E"/>
    <w:rsid w:val="00663C71"/>
    <w:rsid w:val="0066514C"/>
    <w:rsid w:val="006652D5"/>
    <w:rsid w:val="00665A16"/>
    <w:rsid w:val="006673C4"/>
    <w:rsid w:val="00670032"/>
    <w:rsid w:val="00670A2A"/>
    <w:rsid w:val="006718DC"/>
    <w:rsid w:val="006725F4"/>
    <w:rsid w:val="0067426F"/>
    <w:rsid w:val="006755DE"/>
    <w:rsid w:val="00675927"/>
    <w:rsid w:val="00675F10"/>
    <w:rsid w:val="00677255"/>
    <w:rsid w:val="00677282"/>
    <w:rsid w:val="00677346"/>
    <w:rsid w:val="00681220"/>
    <w:rsid w:val="00681D22"/>
    <w:rsid w:val="00682321"/>
    <w:rsid w:val="00685C02"/>
    <w:rsid w:val="00685F19"/>
    <w:rsid w:val="00686A77"/>
    <w:rsid w:val="006915F2"/>
    <w:rsid w:val="0069178F"/>
    <w:rsid w:val="006920E5"/>
    <w:rsid w:val="00695806"/>
    <w:rsid w:val="006959F4"/>
    <w:rsid w:val="006977F8"/>
    <w:rsid w:val="006A2BD1"/>
    <w:rsid w:val="006A2FDD"/>
    <w:rsid w:val="006B04E8"/>
    <w:rsid w:val="006B1DC0"/>
    <w:rsid w:val="006B1FFB"/>
    <w:rsid w:val="006B22E2"/>
    <w:rsid w:val="006B2D90"/>
    <w:rsid w:val="006B369B"/>
    <w:rsid w:val="006B3E5E"/>
    <w:rsid w:val="006B4A85"/>
    <w:rsid w:val="006B5428"/>
    <w:rsid w:val="006B6125"/>
    <w:rsid w:val="006B7AF1"/>
    <w:rsid w:val="006C0046"/>
    <w:rsid w:val="006C06B7"/>
    <w:rsid w:val="006C095B"/>
    <w:rsid w:val="006C0B00"/>
    <w:rsid w:val="006C22B6"/>
    <w:rsid w:val="006C2E1E"/>
    <w:rsid w:val="006C34EC"/>
    <w:rsid w:val="006C3F99"/>
    <w:rsid w:val="006D08F3"/>
    <w:rsid w:val="006D1DD4"/>
    <w:rsid w:val="006D255F"/>
    <w:rsid w:val="006D33C0"/>
    <w:rsid w:val="006D4035"/>
    <w:rsid w:val="006D4384"/>
    <w:rsid w:val="006D4707"/>
    <w:rsid w:val="006D69D3"/>
    <w:rsid w:val="006E1195"/>
    <w:rsid w:val="006E141E"/>
    <w:rsid w:val="006E1E08"/>
    <w:rsid w:val="006F1393"/>
    <w:rsid w:val="006F2498"/>
    <w:rsid w:val="006F353F"/>
    <w:rsid w:val="006F36B0"/>
    <w:rsid w:val="006F4265"/>
    <w:rsid w:val="006F4532"/>
    <w:rsid w:val="006F4CBC"/>
    <w:rsid w:val="006F5280"/>
    <w:rsid w:val="006F70BD"/>
    <w:rsid w:val="006F7D7C"/>
    <w:rsid w:val="00700799"/>
    <w:rsid w:val="00700BE1"/>
    <w:rsid w:val="00701377"/>
    <w:rsid w:val="00701B89"/>
    <w:rsid w:val="00707CE1"/>
    <w:rsid w:val="00710781"/>
    <w:rsid w:val="00716150"/>
    <w:rsid w:val="0071702C"/>
    <w:rsid w:val="0072419A"/>
    <w:rsid w:val="00724752"/>
    <w:rsid w:val="00725229"/>
    <w:rsid w:val="00730E6A"/>
    <w:rsid w:val="00731559"/>
    <w:rsid w:val="007315DF"/>
    <w:rsid w:val="00732CE1"/>
    <w:rsid w:val="00733183"/>
    <w:rsid w:val="007335C4"/>
    <w:rsid w:val="007363A6"/>
    <w:rsid w:val="00736B8A"/>
    <w:rsid w:val="00737139"/>
    <w:rsid w:val="00740C2E"/>
    <w:rsid w:val="00741A84"/>
    <w:rsid w:val="007422DD"/>
    <w:rsid w:val="007424C5"/>
    <w:rsid w:val="00744D76"/>
    <w:rsid w:val="00746304"/>
    <w:rsid w:val="00751345"/>
    <w:rsid w:val="007538C5"/>
    <w:rsid w:val="0075597C"/>
    <w:rsid w:val="00756206"/>
    <w:rsid w:val="00757B8B"/>
    <w:rsid w:val="00760B4D"/>
    <w:rsid w:val="00765289"/>
    <w:rsid w:val="00766E25"/>
    <w:rsid w:val="007712C1"/>
    <w:rsid w:val="00776019"/>
    <w:rsid w:val="007760EA"/>
    <w:rsid w:val="00777EA7"/>
    <w:rsid w:val="00781FB1"/>
    <w:rsid w:val="00782BCC"/>
    <w:rsid w:val="007834F3"/>
    <w:rsid w:val="00784E7B"/>
    <w:rsid w:val="0078558C"/>
    <w:rsid w:val="00786251"/>
    <w:rsid w:val="00786E37"/>
    <w:rsid w:val="00786FFB"/>
    <w:rsid w:val="007927E7"/>
    <w:rsid w:val="00792C72"/>
    <w:rsid w:val="00792E41"/>
    <w:rsid w:val="00793CB3"/>
    <w:rsid w:val="007A26CB"/>
    <w:rsid w:val="007A5D95"/>
    <w:rsid w:val="007A682E"/>
    <w:rsid w:val="007B2093"/>
    <w:rsid w:val="007B20F4"/>
    <w:rsid w:val="007B283D"/>
    <w:rsid w:val="007B417D"/>
    <w:rsid w:val="007B4486"/>
    <w:rsid w:val="007B595D"/>
    <w:rsid w:val="007B6F0C"/>
    <w:rsid w:val="007B766F"/>
    <w:rsid w:val="007C0194"/>
    <w:rsid w:val="007C2270"/>
    <w:rsid w:val="007C24EE"/>
    <w:rsid w:val="007C4141"/>
    <w:rsid w:val="007C4732"/>
    <w:rsid w:val="007C4DB7"/>
    <w:rsid w:val="007C5F88"/>
    <w:rsid w:val="007C6924"/>
    <w:rsid w:val="007C77AC"/>
    <w:rsid w:val="007D0EBB"/>
    <w:rsid w:val="007D1D3A"/>
    <w:rsid w:val="007D2BB3"/>
    <w:rsid w:val="007D53FF"/>
    <w:rsid w:val="007D5801"/>
    <w:rsid w:val="007D6417"/>
    <w:rsid w:val="007D669D"/>
    <w:rsid w:val="007D74AF"/>
    <w:rsid w:val="007D754C"/>
    <w:rsid w:val="007E074A"/>
    <w:rsid w:val="007E107A"/>
    <w:rsid w:val="007E219F"/>
    <w:rsid w:val="007E44CA"/>
    <w:rsid w:val="007F1A13"/>
    <w:rsid w:val="007F1C83"/>
    <w:rsid w:val="007F1D70"/>
    <w:rsid w:val="007F2866"/>
    <w:rsid w:val="007F37DC"/>
    <w:rsid w:val="007F403A"/>
    <w:rsid w:val="007F7808"/>
    <w:rsid w:val="008002A8"/>
    <w:rsid w:val="00801B3D"/>
    <w:rsid w:val="00802EB2"/>
    <w:rsid w:val="00804FA8"/>
    <w:rsid w:val="00806BE4"/>
    <w:rsid w:val="00810012"/>
    <w:rsid w:val="0081231F"/>
    <w:rsid w:val="00813B36"/>
    <w:rsid w:val="00814D96"/>
    <w:rsid w:val="00816F2E"/>
    <w:rsid w:val="00817326"/>
    <w:rsid w:val="00821C52"/>
    <w:rsid w:val="00822265"/>
    <w:rsid w:val="00824664"/>
    <w:rsid w:val="00825984"/>
    <w:rsid w:val="00826D1E"/>
    <w:rsid w:val="0083008B"/>
    <w:rsid w:val="00830CF7"/>
    <w:rsid w:val="00836708"/>
    <w:rsid w:val="00837606"/>
    <w:rsid w:val="00840307"/>
    <w:rsid w:val="00840311"/>
    <w:rsid w:val="00841267"/>
    <w:rsid w:val="0084191F"/>
    <w:rsid w:val="00847FA0"/>
    <w:rsid w:val="00850902"/>
    <w:rsid w:val="00851551"/>
    <w:rsid w:val="00851954"/>
    <w:rsid w:val="00851BFA"/>
    <w:rsid w:val="0085296F"/>
    <w:rsid w:val="00853DDD"/>
    <w:rsid w:val="0085768A"/>
    <w:rsid w:val="00861F03"/>
    <w:rsid w:val="00865AA2"/>
    <w:rsid w:val="0086656D"/>
    <w:rsid w:val="0086712F"/>
    <w:rsid w:val="0087186E"/>
    <w:rsid w:val="00871F4D"/>
    <w:rsid w:val="00872EDF"/>
    <w:rsid w:val="00874033"/>
    <w:rsid w:val="00874D0C"/>
    <w:rsid w:val="00875E39"/>
    <w:rsid w:val="008764CA"/>
    <w:rsid w:val="008806A2"/>
    <w:rsid w:val="00880E08"/>
    <w:rsid w:val="0088749D"/>
    <w:rsid w:val="00894E69"/>
    <w:rsid w:val="0089587A"/>
    <w:rsid w:val="00895AD3"/>
    <w:rsid w:val="008A1225"/>
    <w:rsid w:val="008A3258"/>
    <w:rsid w:val="008A3593"/>
    <w:rsid w:val="008A5BCD"/>
    <w:rsid w:val="008A698B"/>
    <w:rsid w:val="008A72B3"/>
    <w:rsid w:val="008A7E5E"/>
    <w:rsid w:val="008B11C4"/>
    <w:rsid w:val="008B1774"/>
    <w:rsid w:val="008B48D7"/>
    <w:rsid w:val="008B5735"/>
    <w:rsid w:val="008B5EF5"/>
    <w:rsid w:val="008B757B"/>
    <w:rsid w:val="008C0301"/>
    <w:rsid w:val="008C04F0"/>
    <w:rsid w:val="008C156D"/>
    <w:rsid w:val="008C16B2"/>
    <w:rsid w:val="008C35F9"/>
    <w:rsid w:val="008C39E9"/>
    <w:rsid w:val="008C3F58"/>
    <w:rsid w:val="008C4088"/>
    <w:rsid w:val="008C49F4"/>
    <w:rsid w:val="008C58C3"/>
    <w:rsid w:val="008C7CC1"/>
    <w:rsid w:val="008D0487"/>
    <w:rsid w:val="008D07A6"/>
    <w:rsid w:val="008D169E"/>
    <w:rsid w:val="008D2577"/>
    <w:rsid w:val="008D42B1"/>
    <w:rsid w:val="008D4667"/>
    <w:rsid w:val="008D69DB"/>
    <w:rsid w:val="008E0B96"/>
    <w:rsid w:val="008E0E41"/>
    <w:rsid w:val="008E2A4E"/>
    <w:rsid w:val="008E6111"/>
    <w:rsid w:val="008E6DAE"/>
    <w:rsid w:val="008E6F5D"/>
    <w:rsid w:val="008E78BD"/>
    <w:rsid w:val="008F26F1"/>
    <w:rsid w:val="008F2E9F"/>
    <w:rsid w:val="008F3473"/>
    <w:rsid w:val="008F4051"/>
    <w:rsid w:val="008F4C51"/>
    <w:rsid w:val="008F612D"/>
    <w:rsid w:val="008F69A4"/>
    <w:rsid w:val="008F7733"/>
    <w:rsid w:val="009002A9"/>
    <w:rsid w:val="00900C24"/>
    <w:rsid w:val="009017F4"/>
    <w:rsid w:val="0090400D"/>
    <w:rsid w:val="00904A26"/>
    <w:rsid w:val="00904C8D"/>
    <w:rsid w:val="00907BC2"/>
    <w:rsid w:val="00910BC7"/>
    <w:rsid w:val="009130E2"/>
    <w:rsid w:val="00913902"/>
    <w:rsid w:val="009156B5"/>
    <w:rsid w:val="00916D2A"/>
    <w:rsid w:val="0091774A"/>
    <w:rsid w:val="00923066"/>
    <w:rsid w:val="00923A01"/>
    <w:rsid w:val="00925FE3"/>
    <w:rsid w:val="00926E37"/>
    <w:rsid w:val="0093395A"/>
    <w:rsid w:val="00933D79"/>
    <w:rsid w:val="00934750"/>
    <w:rsid w:val="00934779"/>
    <w:rsid w:val="00936011"/>
    <w:rsid w:val="009362AF"/>
    <w:rsid w:val="009363A4"/>
    <w:rsid w:val="00937F1B"/>
    <w:rsid w:val="00940E71"/>
    <w:rsid w:val="00941859"/>
    <w:rsid w:val="00941CF7"/>
    <w:rsid w:val="00941EAA"/>
    <w:rsid w:val="00944497"/>
    <w:rsid w:val="009444FC"/>
    <w:rsid w:val="00945881"/>
    <w:rsid w:val="0094798C"/>
    <w:rsid w:val="00951014"/>
    <w:rsid w:val="0095246A"/>
    <w:rsid w:val="00952CB1"/>
    <w:rsid w:val="00955C79"/>
    <w:rsid w:val="009573BB"/>
    <w:rsid w:val="00961EFF"/>
    <w:rsid w:val="0096290B"/>
    <w:rsid w:val="009648A8"/>
    <w:rsid w:val="009655F6"/>
    <w:rsid w:val="00965AC6"/>
    <w:rsid w:val="00966C2E"/>
    <w:rsid w:val="00967F07"/>
    <w:rsid w:val="00972751"/>
    <w:rsid w:val="00972803"/>
    <w:rsid w:val="00980034"/>
    <w:rsid w:val="00980A41"/>
    <w:rsid w:val="00980F8B"/>
    <w:rsid w:val="00981DC2"/>
    <w:rsid w:val="00982415"/>
    <w:rsid w:val="00984AA7"/>
    <w:rsid w:val="00986FCC"/>
    <w:rsid w:val="00987502"/>
    <w:rsid w:val="009924A5"/>
    <w:rsid w:val="0099454D"/>
    <w:rsid w:val="00994CFC"/>
    <w:rsid w:val="00994F41"/>
    <w:rsid w:val="00995F1A"/>
    <w:rsid w:val="00996021"/>
    <w:rsid w:val="009A0ED5"/>
    <w:rsid w:val="009A28C5"/>
    <w:rsid w:val="009A2F35"/>
    <w:rsid w:val="009A3AD2"/>
    <w:rsid w:val="009A68EF"/>
    <w:rsid w:val="009B0344"/>
    <w:rsid w:val="009B20BD"/>
    <w:rsid w:val="009B22C4"/>
    <w:rsid w:val="009B29E9"/>
    <w:rsid w:val="009B3424"/>
    <w:rsid w:val="009B51FB"/>
    <w:rsid w:val="009B605D"/>
    <w:rsid w:val="009C212B"/>
    <w:rsid w:val="009C283B"/>
    <w:rsid w:val="009C6633"/>
    <w:rsid w:val="009C7AEB"/>
    <w:rsid w:val="009D0AA3"/>
    <w:rsid w:val="009D1F1A"/>
    <w:rsid w:val="009D276D"/>
    <w:rsid w:val="009D2E9C"/>
    <w:rsid w:val="009D34C9"/>
    <w:rsid w:val="009D6407"/>
    <w:rsid w:val="009D6E62"/>
    <w:rsid w:val="009D73E3"/>
    <w:rsid w:val="009D7785"/>
    <w:rsid w:val="009E0D10"/>
    <w:rsid w:val="009E0F7F"/>
    <w:rsid w:val="009E1B83"/>
    <w:rsid w:val="009E1D23"/>
    <w:rsid w:val="009E1ECE"/>
    <w:rsid w:val="009E2A2A"/>
    <w:rsid w:val="009E4991"/>
    <w:rsid w:val="009E6C45"/>
    <w:rsid w:val="009F1240"/>
    <w:rsid w:val="009F206B"/>
    <w:rsid w:val="009F4A73"/>
    <w:rsid w:val="00A01839"/>
    <w:rsid w:val="00A022FC"/>
    <w:rsid w:val="00A027DF"/>
    <w:rsid w:val="00A02F47"/>
    <w:rsid w:val="00A031E5"/>
    <w:rsid w:val="00A061E8"/>
    <w:rsid w:val="00A0777F"/>
    <w:rsid w:val="00A14B81"/>
    <w:rsid w:val="00A15289"/>
    <w:rsid w:val="00A157E5"/>
    <w:rsid w:val="00A15CD4"/>
    <w:rsid w:val="00A16B03"/>
    <w:rsid w:val="00A17AEC"/>
    <w:rsid w:val="00A208B7"/>
    <w:rsid w:val="00A20DEC"/>
    <w:rsid w:val="00A21330"/>
    <w:rsid w:val="00A2152D"/>
    <w:rsid w:val="00A22379"/>
    <w:rsid w:val="00A22A07"/>
    <w:rsid w:val="00A23717"/>
    <w:rsid w:val="00A2438F"/>
    <w:rsid w:val="00A24666"/>
    <w:rsid w:val="00A24A2C"/>
    <w:rsid w:val="00A2777C"/>
    <w:rsid w:val="00A27AD6"/>
    <w:rsid w:val="00A30A73"/>
    <w:rsid w:val="00A31D53"/>
    <w:rsid w:val="00A35637"/>
    <w:rsid w:val="00A377F9"/>
    <w:rsid w:val="00A4095B"/>
    <w:rsid w:val="00A41ACA"/>
    <w:rsid w:val="00A4386F"/>
    <w:rsid w:val="00A44F29"/>
    <w:rsid w:val="00A450EF"/>
    <w:rsid w:val="00A45AE6"/>
    <w:rsid w:val="00A45EDD"/>
    <w:rsid w:val="00A45F3B"/>
    <w:rsid w:val="00A4774E"/>
    <w:rsid w:val="00A506DF"/>
    <w:rsid w:val="00A5278E"/>
    <w:rsid w:val="00A54023"/>
    <w:rsid w:val="00A5438C"/>
    <w:rsid w:val="00A545E9"/>
    <w:rsid w:val="00A57528"/>
    <w:rsid w:val="00A57C8F"/>
    <w:rsid w:val="00A61449"/>
    <w:rsid w:val="00A61E36"/>
    <w:rsid w:val="00A62281"/>
    <w:rsid w:val="00A709D4"/>
    <w:rsid w:val="00A70C32"/>
    <w:rsid w:val="00A72CE6"/>
    <w:rsid w:val="00A73E23"/>
    <w:rsid w:val="00A74A85"/>
    <w:rsid w:val="00A76B47"/>
    <w:rsid w:val="00A81889"/>
    <w:rsid w:val="00A81896"/>
    <w:rsid w:val="00A8370C"/>
    <w:rsid w:val="00A8528F"/>
    <w:rsid w:val="00A858E7"/>
    <w:rsid w:val="00A86009"/>
    <w:rsid w:val="00A87034"/>
    <w:rsid w:val="00A876EB"/>
    <w:rsid w:val="00A9091A"/>
    <w:rsid w:val="00A92C27"/>
    <w:rsid w:val="00A936AB"/>
    <w:rsid w:val="00A95CD2"/>
    <w:rsid w:val="00A96D79"/>
    <w:rsid w:val="00A9706A"/>
    <w:rsid w:val="00A97457"/>
    <w:rsid w:val="00AA1DDB"/>
    <w:rsid w:val="00AA1ECD"/>
    <w:rsid w:val="00AA3189"/>
    <w:rsid w:val="00AA569D"/>
    <w:rsid w:val="00AA5C97"/>
    <w:rsid w:val="00AB0F62"/>
    <w:rsid w:val="00AB7F21"/>
    <w:rsid w:val="00AC5D52"/>
    <w:rsid w:val="00AC7959"/>
    <w:rsid w:val="00AD0FEB"/>
    <w:rsid w:val="00AD1D6A"/>
    <w:rsid w:val="00AD257D"/>
    <w:rsid w:val="00AD3CDE"/>
    <w:rsid w:val="00AD490F"/>
    <w:rsid w:val="00AD5252"/>
    <w:rsid w:val="00AD6659"/>
    <w:rsid w:val="00AD66CC"/>
    <w:rsid w:val="00AD68B9"/>
    <w:rsid w:val="00AD7D5C"/>
    <w:rsid w:val="00AE1BA8"/>
    <w:rsid w:val="00AE3A28"/>
    <w:rsid w:val="00AE5428"/>
    <w:rsid w:val="00AE55D7"/>
    <w:rsid w:val="00AE720E"/>
    <w:rsid w:val="00AF234C"/>
    <w:rsid w:val="00AF25F9"/>
    <w:rsid w:val="00AF3BF3"/>
    <w:rsid w:val="00AF5C2C"/>
    <w:rsid w:val="00AF5DE2"/>
    <w:rsid w:val="00B004F6"/>
    <w:rsid w:val="00B035B3"/>
    <w:rsid w:val="00B04F11"/>
    <w:rsid w:val="00B05E5D"/>
    <w:rsid w:val="00B05FF7"/>
    <w:rsid w:val="00B06C1A"/>
    <w:rsid w:val="00B113E7"/>
    <w:rsid w:val="00B15549"/>
    <w:rsid w:val="00B15A5D"/>
    <w:rsid w:val="00B163CA"/>
    <w:rsid w:val="00B16ED0"/>
    <w:rsid w:val="00B20CAA"/>
    <w:rsid w:val="00B21CFB"/>
    <w:rsid w:val="00B2343D"/>
    <w:rsid w:val="00B23468"/>
    <w:rsid w:val="00B23930"/>
    <w:rsid w:val="00B24979"/>
    <w:rsid w:val="00B24C36"/>
    <w:rsid w:val="00B36E57"/>
    <w:rsid w:val="00B371EA"/>
    <w:rsid w:val="00B4313C"/>
    <w:rsid w:val="00B45AA3"/>
    <w:rsid w:val="00B4729B"/>
    <w:rsid w:val="00B50367"/>
    <w:rsid w:val="00B511BC"/>
    <w:rsid w:val="00B52067"/>
    <w:rsid w:val="00B53DC5"/>
    <w:rsid w:val="00B542FE"/>
    <w:rsid w:val="00B54389"/>
    <w:rsid w:val="00B62BEA"/>
    <w:rsid w:val="00B63494"/>
    <w:rsid w:val="00B637C8"/>
    <w:rsid w:val="00B64CC0"/>
    <w:rsid w:val="00B66D85"/>
    <w:rsid w:val="00B719D2"/>
    <w:rsid w:val="00B73D0D"/>
    <w:rsid w:val="00B74E3F"/>
    <w:rsid w:val="00B769C0"/>
    <w:rsid w:val="00B7704A"/>
    <w:rsid w:val="00B81D95"/>
    <w:rsid w:val="00B83259"/>
    <w:rsid w:val="00B84452"/>
    <w:rsid w:val="00B844E9"/>
    <w:rsid w:val="00B8544B"/>
    <w:rsid w:val="00B876E3"/>
    <w:rsid w:val="00B91384"/>
    <w:rsid w:val="00B921EA"/>
    <w:rsid w:val="00B93366"/>
    <w:rsid w:val="00B937A1"/>
    <w:rsid w:val="00BA13EF"/>
    <w:rsid w:val="00BA1427"/>
    <w:rsid w:val="00BA41D8"/>
    <w:rsid w:val="00BA7135"/>
    <w:rsid w:val="00BA7DE9"/>
    <w:rsid w:val="00BB08F3"/>
    <w:rsid w:val="00BB1CF9"/>
    <w:rsid w:val="00BB245F"/>
    <w:rsid w:val="00BB248C"/>
    <w:rsid w:val="00BB2935"/>
    <w:rsid w:val="00BB69D5"/>
    <w:rsid w:val="00BB7574"/>
    <w:rsid w:val="00BB7C77"/>
    <w:rsid w:val="00BB7D80"/>
    <w:rsid w:val="00BC0173"/>
    <w:rsid w:val="00BC0F0F"/>
    <w:rsid w:val="00BC4267"/>
    <w:rsid w:val="00BC7079"/>
    <w:rsid w:val="00BD00F9"/>
    <w:rsid w:val="00BD305D"/>
    <w:rsid w:val="00BD4803"/>
    <w:rsid w:val="00BD5F5A"/>
    <w:rsid w:val="00BD60E9"/>
    <w:rsid w:val="00BD64EB"/>
    <w:rsid w:val="00BE17D1"/>
    <w:rsid w:val="00BE2D1A"/>
    <w:rsid w:val="00BE71FF"/>
    <w:rsid w:val="00BE747D"/>
    <w:rsid w:val="00BF16D2"/>
    <w:rsid w:val="00BF29E4"/>
    <w:rsid w:val="00BF7322"/>
    <w:rsid w:val="00BF7BE7"/>
    <w:rsid w:val="00C01BCE"/>
    <w:rsid w:val="00C021D4"/>
    <w:rsid w:val="00C029F8"/>
    <w:rsid w:val="00C03636"/>
    <w:rsid w:val="00C04FE6"/>
    <w:rsid w:val="00C06ED2"/>
    <w:rsid w:val="00C10F85"/>
    <w:rsid w:val="00C11B5F"/>
    <w:rsid w:val="00C14F38"/>
    <w:rsid w:val="00C21FA2"/>
    <w:rsid w:val="00C236BC"/>
    <w:rsid w:val="00C252D1"/>
    <w:rsid w:val="00C27CF9"/>
    <w:rsid w:val="00C30745"/>
    <w:rsid w:val="00C30AD2"/>
    <w:rsid w:val="00C31167"/>
    <w:rsid w:val="00C31602"/>
    <w:rsid w:val="00C3182B"/>
    <w:rsid w:val="00C32E15"/>
    <w:rsid w:val="00C36BFA"/>
    <w:rsid w:val="00C371DF"/>
    <w:rsid w:val="00C425EF"/>
    <w:rsid w:val="00C453B4"/>
    <w:rsid w:val="00C50A6D"/>
    <w:rsid w:val="00C53927"/>
    <w:rsid w:val="00C54778"/>
    <w:rsid w:val="00C6133E"/>
    <w:rsid w:val="00C6442F"/>
    <w:rsid w:val="00C65971"/>
    <w:rsid w:val="00C65BD6"/>
    <w:rsid w:val="00C70A85"/>
    <w:rsid w:val="00C70B52"/>
    <w:rsid w:val="00C72E0A"/>
    <w:rsid w:val="00C752DD"/>
    <w:rsid w:val="00C76367"/>
    <w:rsid w:val="00C81B2F"/>
    <w:rsid w:val="00C83A52"/>
    <w:rsid w:val="00C86D51"/>
    <w:rsid w:val="00C87EB2"/>
    <w:rsid w:val="00C93171"/>
    <w:rsid w:val="00C93A15"/>
    <w:rsid w:val="00C9429D"/>
    <w:rsid w:val="00C94D9C"/>
    <w:rsid w:val="00C9563E"/>
    <w:rsid w:val="00CA0EB6"/>
    <w:rsid w:val="00CA13F7"/>
    <w:rsid w:val="00CA2E00"/>
    <w:rsid w:val="00CA50C7"/>
    <w:rsid w:val="00CA58D9"/>
    <w:rsid w:val="00CA723A"/>
    <w:rsid w:val="00CA7DD8"/>
    <w:rsid w:val="00CB1437"/>
    <w:rsid w:val="00CB225C"/>
    <w:rsid w:val="00CB3504"/>
    <w:rsid w:val="00CB35DD"/>
    <w:rsid w:val="00CB5D8F"/>
    <w:rsid w:val="00CB6C38"/>
    <w:rsid w:val="00CB7526"/>
    <w:rsid w:val="00CC041C"/>
    <w:rsid w:val="00CC1AA1"/>
    <w:rsid w:val="00CC2831"/>
    <w:rsid w:val="00CC462D"/>
    <w:rsid w:val="00CC620D"/>
    <w:rsid w:val="00CC62C0"/>
    <w:rsid w:val="00CC71E4"/>
    <w:rsid w:val="00CC7B5E"/>
    <w:rsid w:val="00CD42A7"/>
    <w:rsid w:val="00CD6BE8"/>
    <w:rsid w:val="00CE465D"/>
    <w:rsid w:val="00CE65F3"/>
    <w:rsid w:val="00CE69D2"/>
    <w:rsid w:val="00CF0F60"/>
    <w:rsid w:val="00CF12ED"/>
    <w:rsid w:val="00CF1C4C"/>
    <w:rsid w:val="00CF31F9"/>
    <w:rsid w:val="00CF4171"/>
    <w:rsid w:val="00CF700F"/>
    <w:rsid w:val="00CF7AD2"/>
    <w:rsid w:val="00D05E67"/>
    <w:rsid w:val="00D05F7E"/>
    <w:rsid w:val="00D0666E"/>
    <w:rsid w:val="00D07FDA"/>
    <w:rsid w:val="00D103BE"/>
    <w:rsid w:val="00D123EC"/>
    <w:rsid w:val="00D16137"/>
    <w:rsid w:val="00D1625C"/>
    <w:rsid w:val="00D16D9D"/>
    <w:rsid w:val="00D16F5A"/>
    <w:rsid w:val="00D17291"/>
    <w:rsid w:val="00D21C92"/>
    <w:rsid w:val="00D22734"/>
    <w:rsid w:val="00D22A9E"/>
    <w:rsid w:val="00D22AA9"/>
    <w:rsid w:val="00D22B8B"/>
    <w:rsid w:val="00D2544B"/>
    <w:rsid w:val="00D25678"/>
    <w:rsid w:val="00D30EF9"/>
    <w:rsid w:val="00D31102"/>
    <w:rsid w:val="00D33CEC"/>
    <w:rsid w:val="00D34281"/>
    <w:rsid w:val="00D35823"/>
    <w:rsid w:val="00D40441"/>
    <w:rsid w:val="00D457DD"/>
    <w:rsid w:val="00D50DB0"/>
    <w:rsid w:val="00D52376"/>
    <w:rsid w:val="00D536CA"/>
    <w:rsid w:val="00D55649"/>
    <w:rsid w:val="00D5762E"/>
    <w:rsid w:val="00D60B92"/>
    <w:rsid w:val="00D60DA3"/>
    <w:rsid w:val="00D6128B"/>
    <w:rsid w:val="00D66C12"/>
    <w:rsid w:val="00D67EDC"/>
    <w:rsid w:val="00D721A8"/>
    <w:rsid w:val="00D72600"/>
    <w:rsid w:val="00D726F4"/>
    <w:rsid w:val="00D7274B"/>
    <w:rsid w:val="00D74900"/>
    <w:rsid w:val="00D75BBD"/>
    <w:rsid w:val="00D75FD0"/>
    <w:rsid w:val="00D76163"/>
    <w:rsid w:val="00D8020B"/>
    <w:rsid w:val="00D80700"/>
    <w:rsid w:val="00D80960"/>
    <w:rsid w:val="00D81E00"/>
    <w:rsid w:val="00D82CB2"/>
    <w:rsid w:val="00D83011"/>
    <w:rsid w:val="00D84821"/>
    <w:rsid w:val="00D86AC7"/>
    <w:rsid w:val="00D91D60"/>
    <w:rsid w:val="00D944DE"/>
    <w:rsid w:val="00D9640C"/>
    <w:rsid w:val="00D9671C"/>
    <w:rsid w:val="00D97F2B"/>
    <w:rsid w:val="00DA0A70"/>
    <w:rsid w:val="00DA222D"/>
    <w:rsid w:val="00DA4F36"/>
    <w:rsid w:val="00DA595C"/>
    <w:rsid w:val="00DB0C25"/>
    <w:rsid w:val="00DB16AB"/>
    <w:rsid w:val="00DB19B9"/>
    <w:rsid w:val="00DB5517"/>
    <w:rsid w:val="00DB6DF7"/>
    <w:rsid w:val="00DB7E18"/>
    <w:rsid w:val="00DC054F"/>
    <w:rsid w:val="00DC169B"/>
    <w:rsid w:val="00DC1DD8"/>
    <w:rsid w:val="00DC2006"/>
    <w:rsid w:val="00DC575A"/>
    <w:rsid w:val="00DC5A7A"/>
    <w:rsid w:val="00DC75F6"/>
    <w:rsid w:val="00DC76DC"/>
    <w:rsid w:val="00DD12D3"/>
    <w:rsid w:val="00DD470D"/>
    <w:rsid w:val="00DD4FB8"/>
    <w:rsid w:val="00DD6BB2"/>
    <w:rsid w:val="00DD6F85"/>
    <w:rsid w:val="00DE067A"/>
    <w:rsid w:val="00DE1C1E"/>
    <w:rsid w:val="00DE34C6"/>
    <w:rsid w:val="00DE53B6"/>
    <w:rsid w:val="00DF08DE"/>
    <w:rsid w:val="00DF3B7B"/>
    <w:rsid w:val="00DF3EB9"/>
    <w:rsid w:val="00DF4D97"/>
    <w:rsid w:val="00DF544C"/>
    <w:rsid w:val="00DF6F72"/>
    <w:rsid w:val="00DF7A64"/>
    <w:rsid w:val="00E00695"/>
    <w:rsid w:val="00E00C5B"/>
    <w:rsid w:val="00E01509"/>
    <w:rsid w:val="00E0176D"/>
    <w:rsid w:val="00E11E29"/>
    <w:rsid w:val="00E13678"/>
    <w:rsid w:val="00E13D26"/>
    <w:rsid w:val="00E14702"/>
    <w:rsid w:val="00E15EB3"/>
    <w:rsid w:val="00E17C97"/>
    <w:rsid w:val="00E20CB5"/>
    <w:rsid w:val="00E20D6C"/>
    <w:rsid w:val="00E246BD"/>
    <w:rsid w:val="00E2614C"/>
    <w:rsid w:val="00E26953"/>
    <w:rsid w:val="00E307A2"/>
    <w:rsid w:val="00E30825"/>
    <w:rsid w:val="00E3150B"/>
    <w:rsid w:val="00E31875"/>
    <w:rsid w:val="00E33DED"/>
    <w:rsid w:val="00E34C69"/>
    <w:rsid w:val="00E34EBB"/>
    <w:rsid w:val="00E36ECC"/>
    <w:rsid w:val="00E37784"/>
    <w:rsid w:val="00E37803"/>
    <w:rsid w:val="00E40276"/>
    <w:rsid w:val="00E409DE"/>
    <w:rsid w:val="00E423BE"/>
    <w:rsid w:val="00E4317B"/>
    <w:rsid w:val="00E451FA"/>
    <w:rsid w:val="00E47A30"/>
    <w:rsid w:val="00E506DC"/>
    <w:rsid w:val="00E50A4E"/>
    <w:rsid w:val="00E52FE6"/>
    <w:rsid w:val="00E533C8"/>
    <w:rsid w:val="00E53686"/>
    <w:rsid w:val="00E5497A"/>
    <w:rsid w:val="00E54B65"/>
    <w:rsid w:val="00E5620A"/>
    <w:rsid w:val="00E60CAA"/>
    <w:rsid w:val="00E61705"/>
    <w:rsid w:val="00E61D8F"/>
    <w:rsid w:val="00E6339C"/>
    <w:rsid w:val="00E64F00"/>
    <w:rsid w:val="00E716C4"/>
    <w:rsid w:val="00E71B99"/>
    <w:rsid w:val="00E72DBA"/>
    <w:rsid w:val="00E739EA"/>
    <w:rsid w:val="00E75E7A"/>
    <w:rsid w:val="00E76361"/>
    <w:rsid w:val="00E77388"/>
    <w:rsid w:val="00E80B8D"/>
    <w:rsid w:val="00E81032"/>
    <w:rsid w:val="00E858BE"/>
    <w:rsid w:val="00E87BCE"/>
    <w:rsid w:val="00E87D20"/>
    <w:rsid w:val="00E90B82"/>
    <w:rsid w:val="00E91FFF"/>
    <w:rsid w:val="00E9215B"/>
    <w:rsid w:val="00E92E32"/>
    <w:rsid w:val="00E950B2"/>
    <w:rsid w:val="00E97893"/>
    <w:rsid w:val="00E97C85"/>
    <w:rsid w:val="00EA0522"/>
    <w:rsid w:val="00EA215E"/>
    <w:rsid w:val="00EA35B2"/>
    <w:rsid w:val="00EA4A29"/>
    <w:rsid w:val="00EA6C52"/>
    <w:rsid w:val="00EA7A10"/>
    <w:rsid w:val="00EA7D3D"/>
    <w:rsid w:val="00EB2048"/>
    <w:rsid w:val="00EB3315"/>
    <w:rsid w:val="00EB365A"/>
    <w:rsid w:val="00EB581C"/>
    <w:rsid w:val="00EB5CC9"/>
    <w:rsid w:val="00EB7AD6"/>
    <w:rsid w:val="00EC082A"/>
    <w:rsid w:val="00EC2811"/>
    <w:rsid w:val="00EC50EB"/>
    <w:rsid w:val="00EC6D3F"/>
    <w:rsid w:val="00EC70F4"/>
    <w:rsid w:val="00EC7763"/>
    <w:rsid w:val="00EC7CD8"/>
    <w:rsid w:val="00ED0931"/>
    <w:rsid w:val="00ED154A"/>
    <w:rsid w:val="00ED358A"/>
    <w:rsid w:val="00ED49DF"/>
    <w:rsid w:val="00ED4C52"/>
    <w:rsid w:val="00ED60CA"/>
    <w:rsid w:val="00ED6EEC"/>
    <w:rsid w:val="00EE1040"/>
    <w:rsid w:val="00EE141D"/>
    <w:rsid w:val="00EE336C"/>
    <w:rsid w:val="00EE340D"/>
    <w:rsid w:val="00EE4233"/>
    <w:rsid w:val="00EE4327"/>
    <w:rsid w:val="00EE6323"/>
    <w:rsid w:val="00EE771D"/>
    <w:rsid w:val="00EF4292"/>
    <w:rsid w:val="00EF4DF2"/>
    <w:rsid w:val="00EF5659"/>
    <w:rsid w:val="00EF6CBD"/>
    <w:rsid w:val="00EF7B62"/>
    <w:rsid w:val="00EF7DBB"/>
    <w:rsid w:val="00F0395F"/>
    <w:rsid w:val="00F058D9"/>
    <w:rsid w:val="00F1034F"/>
    <w:rsid w:val="00F1069B"/>
    <w:rsid w:val="00F10C4B"/>
    <w:rsid w:val="00F13906"/>
    <w:rsid w:val="00F14035"/>
    <w:rsid w:val="00F14AEE"/>
    <w:rsid w:val="00F14E6F"/>
    <w:rsid w:val="00F17382"/>
    <w:rsid w:val="00F21EA9"/>
    <w:rsid w:val="00F25106"/>
    <w:rsid w:val="00F25909"/>
    <w:rsid w:val="00F25C61"/>
    <w:rsid w:val="00F27ECB"/>
    <w:rsid w:val="00F304F4"/>
    <w:rsid w:val="00F317C0"/>
    <w:rsid w:val="00F33AE2"/>
    <w:rsid w:val="00F347F4"/>
    <w:rsid w:val="00F40D04"/>
    <w:rsid w:val="00F4100A"/>
    <w:rsid w:val="00F434A1"/>
    <w:rsid w:val="00F44BEC"/>
    <w:rsid w:val="00F462AF"/>
    <w:rsid w:val="00F5170C"/>
    <w:rsid w:val="00F518C0"/>
    <w:rsid w:val="00F52027"/>
    <w:rsid w:val="00F52B40"/>
    <w:rsid w:val="00F5441D"/>
    <w:rsid w:val="00F54851"/>
    <w:rsid w:val="00F56024"/>
    <w:rsid w:val="00F56B51"/>
    <w:rsid w:val="00F579E8"/>
    <w:rsid w:val="00F60A02"/>
    <w:rsid w:val="00F63D75"/>
    <w:rsid w:val="00F64AC3"/>
    <w:rsid w:val="00F70CC3"/>
    <w:rsid w:val="00F711DF"/>
    <w:rsid w:val="00F7226F"/>
    <w:rsid w:val="00F73D9F"/>
    <w:rsid w:val="00F75DAB"/>
    <w:rsid w:val="00F804CD"/>
    <w:rsid w:val="00F86A7B"/>
    <w:rsid w:val="00F91574"/>
    <w:rsid w:val="00F91696"/>
    <w:rsid w:val="00F96323"/>
    <w:rsid w:val="00F97522"/>
    <w:rsid w:val="00FA15DB"/>
    <w:rsid w:val="00FA2325"/>
    <w:rsid w:val="00FA44F4"/>
    <w:rsid w:val="00FB1057"/>
    <w:rsid w:val="00FB3230"/>
    <w:rsid w:val="00FB53D8"/>
    <w:rsid w:val="00FB620A"/>
    <w:rsid w:val="00FB7117"/>
    <w:rsid w:val="00FB71D5"/>
    <w:rsid w:val="00FB74E6"/>
    <w:rsid w:val="00FB758D"/>
    <w:rsid w:val="00FB7817"/>
    <w:rsid w:val="00FB7C2F"/>
    <w:rsid w:val="00FC056D"/>
    <w:rsid w:val="00FC2696"/>
    <w:rsid w:val="00FC2969"/>
    <w:rsid w:val="00FC5340"/>
    <w:rsid w:val="00FD2BA9"/>
    <w:rsid w:val="00FD3D28"/>
    <w:rsid w:val="00FD4D46"/>
    <w:rsid w:val="00FD6022"/>
    <w:rsid w:val="00FD731A"/>
    <w:rsid w:val="00FD7EBD"/>
    <w:rsid w:val="00FE09FC"/>
    <w:rsid w:val="00FE0FAC"/>
    <w:rsid w:val="00FE17C7"/>
    <w:rsid w:val="00FE2BB0"/>
    <w:rsid w:val="00FE3BE0"/>
    <w:rsid w:val="00FE4B3B"/>
    <w:rsid w:val="00FE6454"/>
    <w:rsid w:val="00FE6612"/>
    <w:rsid w:val="00FE7ECD"/>
    <w:rsid w:val="00FF5BE4"/>
    <w:rsid w:val="00FF5C60"/>
    <w:rsid w:val="00FF70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AC4E71"/>
  <w15:docId w15:val="{A0BAED95-E6DB-4F20-9C58-79190A21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6A77"/>
    <w:rPr>
      <w:rFonts w:ascii="Calibri" w:eastAsia="Times New Roman" w:hAnsi="Calibri" w:cs="Times New Roman"/>
    </w:rPr>
  </w:style>
  <w:style w:type="paragraph" w:styleId="Naslov1">
    <w:name w:val="heading 1"/>
    <w:basedOn w:val="Razpisna1"/>
    <w:next w:val="Navaden"/>
    <w:link w:val="Naslov1Znak"/>
    <w:qFormat/>
    <w:rsid w:val="00686A77"/>
    <w:pPr>
      <w:outlineLvl w:val="0"/>
    </w:pPr>
  </w:style>
  <w:style w:type="paragraph" w:styleId="Naslov2">
    <w:name w:val="heading 2"/>
    <w:basedOn w:val="Razpisna2"/>
    <w:next w:val="Navaden"/>
    <w:link w:val="Naslov2Znak"/>
    <w:unhideWhenUsed/>
    <w:qFormat/>
    <w:rsid w:val="00C3182B"/>
    <w:pPr>
      <w:outlineLvl w:val="1"/>
    </w:pPr>
    <w:rPr>
      <w:sz w:val="24"/>
    </w:rPr>
  </w:style>
  <w:style w:type="paragraph" w:styleId="Naslov3">
    <w:name w:val="heading 3"/>
    <w:basedOn w:val="razpisna3"/>
    <w:next w:val="Navaden"/>
    <w:link w:val="Naslov3Znak"/>
    <w:autoRedefine/>
    <w:qFormat/>
    <w:rsid w:val="00036836"/>
    <w:pPr>
      <w:spacing w:before="400" w:after="240" w:line="216" w:lineRule="auto"/>
      <w:outlineLvl w:val="2"/>
    </w:pPr>
  </w:style>
  <w:style w:type="paragraph" w:styleId="Naslov4">
    <w:name w:val="heading 4"/>
    <w:basedOn w:val="Navaden"/>
    <w:next w:val="Navaden"/>
    <w:link w:val="Naslov4Znak"/>
    <w:uiPriority w:val="9"/>
    <w:unhideWhenUsed/>
    <w:qFormat/>
    <w:rsid w:val="00686A77"/>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razpisna4"/>
    <w:next w:val="Navaden"/>
    <w:link w:val="Naslov5Znak"/>
    <w:autoRedefine/>
    <w:qFormat/>
    <w:rsid w:val="00916D2A"/>
    <w:pPr>
      <w:spacing w:before="400" w:after="120" w:line="216" w:lineRule="auto"/>
      <w:contextualSpacing w:val="0"/>
      <w:outlineLvl w:val="4"/>
    </w:pPr>
  </w:style>
  <w:style w:type="paragraph" w:styleId="Naslov6">
    <w:name w:val="heading 6"/>
    <w:basedOn w:val="Navaden"/>
    <w:next w:val="Navaden"/>
    <w:link w:val="Naslov6Znak"/>
    <w:qFormat/>
    <w:rsid w:val="00686A77"/>
    <w:pPr>
      <w:keepNext/>
      <w:suppressAutoHyphens/>
      <w:spacing w:after="0" w:line="240" w:lineRule="auto"/>
      <w:ind w:left="1152" w:hanging="1152"/>
      <w:outlineLvl w:val="5"/>
    </w:pPr>
    <w:rPr>
      <w:rFonts w:ascii="Times New (W1)" w:hAnsi="Times New (W1)" w:cs="ArialNarrow"/>
      <w:b/>
      <w:bCs/>
      <w:sz w:val="24"/>
      <w:szCs w:val="24"/>
      <w:lang w:eastAsia="ar-SA"/>
    </w:rPr>
  </w:style>
  <w:style w:type="paragraph" w:styleId="Naslov7">
    <w:name w:val="heading 7"/>
    <w:basedOn w:val="Navaden"/>
    <w:next w:val="Navaden"/>
    <w:link w:val="Naslov7Znak"/>
    <w:qFormat/>
    <w:rsid w:val="00686A77"/>
    <w:pPr>
      <w:keepNext/>
      <w:tabs>
        <w:tab w:val="left" w:pos="1701"/>
      </w:tabs>
      <w:suppressAutoHyphens/>
      <w:spacing w:after="0" w:line="240" w:lineRule="auto"/>
      <w:ind w:left="1296" w:hanging="1296"/>
      <w:jc w:val="both"/>
      <w:outlineLvl w:val="6"/>
    </w:pPr>
    <w:rPr>
      <w:rFonts w:ascii="Times New Roman" w:hAnsi="Times New Roman" w:cs="ArialNarrow"/>
      <w:b/>
      <w:bCs/>
      <w:sz w:val="24"/>
      <w:szCs w:val="24"/>
      <w:lang w:eastAsia="ar-SA"/>
    </w:rPr>
  </w:style>
  <w:style w:type="paragraph" w:styleId="Naslov8">
    <w:name w:val="heading 8"/>
    <w:basedOn w:val="Navaden"/>
    <w:next w:val="Navaden"/>
    <w:link w:val="Naslov8Znak"/>
    <w:qFormat/>
    <w:rsid w:val="00686A77"/>
    <w:pPr>
      <w:keepNext/>
      <w:suppressAutoHyphens/>
      <w:spacing w:after="0" w:line="240" w:lineRule="auto"/>
      <w:ind w:left="1440" w:hanging="1440"/>
      <w:jc w:val="right"/>
      <w:outlineLvl w:val="7"/>
    </w:pPr>
    <w:rPr>
      <w:rFonts w:ascii="Times New Roman" w:hAnsi="Times New Roman" w:cs="ArialNarrow"/>
      <w:b/>
      <w:bCs/>
      <w:sz w:val="24"/>
      <w:szCs w:val="24"/>
      <w:lang w:eastAsia="ar-SA"/>
    </w:rPr>
  </w:style>
  <w:style w:type="paragraph" w:styleId="Naslov9">
    <w:name w:val="heading 9"/>
    <w:basedOn w:val="Navaden"/>
    <w:next w:val="Navaden"/>
    <w:link w:val="Naslov9Znak"/>
    <w:qFormat/>
    <w:rsid w:val="00686A77"/>
    <w:pPr>
      <w:keepNext/>
      <w:tabs>
        <w:tab w:val="left" w:pos="567"/>
      </w:tabs>
      <w:suppressAutoHyphens/>
      <w:spacing w:after="0" w:line="240" w:lineRule="auto"/>
      <w:ind w:left="1584" w:right="56" w:hanging="1584"/>
      <w:jc w:val="both"/>
      <w:outlineLvl w:val="8"/>
    </w:pPr>
    <w:rPr>
      <w:rFonts w:ascii="Times New Roman" w:hAnsi="Times New Roman" w:cs="ArialNarrow"/>
      <w:b/>
      <w:sz w:val="28"/>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omandruginivo">
    <w:name w:val="Roman drugi nivo"/>
    <w:basedOn w:val="Odstavekseznama"/>
    <w:link w:val="RomandruginivoZnak"/>
    <w:autoRedefine/>
    <w:rsid w:val="00BE17D1"/>
    <w:pPr>
      <w:spacing w:after="0" w:line="360" w:lineRule="auto"/>
      <w:ind w:left="933" w:hanging="576"/>
      <w:jc w:val="both"/>
    </w:pPr>
    <w:rPr>
      <w:rFonts w:ascii="Times New Roman" w:eastAsia="Calibri" w:hAnsi="Times New Roman" w:cs="Arial"/>
      <w:kern w:val="32"/>
      <w:sz w:val="24"/>
    </w:rPr>
  </w:style>
  <w:style w:type="character" w:customStyle="1" w:styleId="RomandruginivoZnak">
    <w:name w:val="Roman drugi nivo Znak"/>
    <w:basedOn w:val="Privzetapisavaodstavka"/>
    <w:link w:val="Romandruginivo"/>
    <w:rsid w:val="00BE17D1"/>
    <w:rPr>
      <w:rFonts w:ascii="Times New Roman" w:eastAsia="Calibri" w:hAnsi="Times New Roman" w:cs="Arial"/>
      <w:kern w:val="32"/>
      <w:sz w:val="24"/>
    </w:rPr>
  </w:style>
  <w:style w:type="paragraph" w:styleId="Odstavekseznama">
    <w:name w:val="List Paragraph"/>
    <w:basedOn w:val="Navaden"/>
    <w:link w:val="OdstavekseznamaZnak"/>
    <w:uiPriority w:val="34"/>
    <w:qFormat/>
    <w:rsid w:val="00BE17D1"/>
    <w:pPr>
      <w:ind w:left="720"/>
      <w:contextualSpacing/>
    </w:pPr>
  </w:style>
  <w:style w:type="paragraph" w:customStyle="1" w:styleId="RomanNaslov1">
    <w:name w:val="Roman Naslov 1"/>
    <w:basedOn w:val="Naslov1"/>
    <w:qFormat/>
    <w:rsid w:val="00BE17D1"/>
    <w:pPr>
      <w:pageBreakBefore/>
      <w:numPr>
        <w:numId w:val="1"/>
      </w:numPr>
      <w:spacing w:after="240"/>
    </w:pPr>
    <w:rPr>
      <w:rFonts w:ascii="Times New Roman" w:hAnsi="Times New Roman" w:cs="Arial"/>
      <w:caps/>
      <w:kern w:val="32"/>
      <w:sz w:val="32"/>
    </w:rPr>
  </w:style>
  <w:style w:type="character" w:customStyle="1" w:styleId="Naslov1Znak">
    <w:name w:val="Naslov 1 Znak"/>
    <w:basedOn w:val="Privzetapisavaodstavka"/>
    <w:link w:val="Naslov1"/>
    <w:rsid w:val="00686A77"/>
    <w:rPr>
      <w:rFonts w:ascii="Tahoma" w:eastAsia="Times New Roman" w:hAnsi="Tahoma" w:cs="Tahoma"/>
      <w:b/>
      <w:sz w:val="24"/>
      <w:szCs w:val="24"/>
      <w:lang w:eastAsia="ar-SA"/>
    </w:rPr>
  </w:style>
  <w:style w:type="character" w:customStyle="1" w:styleId="Naslov2Znak">
    <w:name w:val="Naslov 2 Znak"/>
    <w:basedOn w:val="Privzetapisavaodstavka"/>
    <w:link w:val="Naslov2"/>
    <w:rsid w:val="00C3182B"/>
    <w:rPr>
      <w:rFonts w:ascii="Tahoma" w:eastAsia="Times New Roman" w:hAnsi="Tahoma" w:cs="Tahoma"/>
      <w:b/>
      <w:bCs/>
      <w:sz w:val="24"/>
      <w:szCs w:val="20"/>
    </w:rPr>
  </w:style>
  <w:style w:type="character" w:customStyle="1" w:styleId="Naslov3Znak">
    <w:name w:val="Naslov 3 Znak"/>
    <w:basedOn w:val="Privzetapisavaodstavka"/>
    <w:link w:val="Naslov3"/>
    <w:rsid w:val="00036836"/>
    <w:rPr>
      <w:rFonts w:ascii="Tahoma" w:eastAsia="Times New Roman" w:hAnsi="Tahoma" w:cs="Tahoma"/>
      <w:b/>
      <w:bCs/>
      <w:sz w:val="20"/>
      <w:szCs w:val="20"/>
    </w:rPr>
  </w:style>
  <w:style w:type="character" w:customStyle="1" w:styleId="Naslov4Znak">
    <w:name w:val="Naslov 4 Znak"/>
    <w:basedOn w:val="Privzetapisavaodstavka"/>
    <w:link w:val="Naslov4"/>
    <w:uiPriority w:val="9"/>
    <w:rsid w:val="00686A77"/>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rsid w:val="00916D2A"/>
    <w:rPr>
      <w:rFonts w:ascii="Tahoma" w:eastAsia="Times New Roman" w:hAnsi="Tahoma" w:cs="Tahoma"/>
      <w:b/>
      <w:bCs/>
      <w:sz w:val="20"/>
      <w:szCs w:val="20"/>
    </w:rPr>
  </w:style>
  <w:style w:type="character" w:customStyle="1" w:styleId="Naslov6Znak">
    <w:name w:val="Naslov 6 Znak"/>
    <w:basedOn w:val="Privzetapisavaodstavka"/>
    <w:link w:val="Naslov6"/>
    <w:rsid w:val="00686A77"/>
    <w:rPr>
      <w:rFonts w:ascii="Times New (W1)" w:eastAsia="Times New Roman" w:hAnsi="Times New (W1)" w:cs="ArialNarrow"/>
      <w:b/>
      <w:bCs/>
      <w:sz w:val="24"/>
      <w:szCs w:val="24"/>
      <w:lang w:eastAsia="ar-SA"/>
    </w:rPr>
  </w:style>
  <w:style w:type="character" w:customStyle="1" w:styleId="Naslov7Znak">
    <w:name w:val="Naslov 7 Znak"/>
    <w:basedOn w:val="Privzetapisavaodstavka"/>
    <w:link w:val="Naslov7"/>
    <w:rsid w:val="00686A77"/>
    <w:rPr>
      <w:rFonts w:ascii="Times New Roman" w:eastAsia="Times New Roman" w:hAnsi="Times New Roman" w:cs="ArialNarrow"/>
      <w:b/>
      <w:bCs/>
      <w:sz w:val="24"/>
      <w:szCs w:val="24"/>
      <w:lang w:eastAsia="ar-SA"/>
    </w:rPr>
  </w:style>
  <w:style w:type="character" w:customStyle="1" w:styleId="Naslov8Znak">
    <w:name w:val="Naslov 8 Znak"/>
    <w:basedOn w:val="Privzetapisavaodstavka"/>
    <w:link w:val="Naslov8"/>
    <w:rsid w:val="00686A77"/>
    <w:rPr>
      <w:rFonts w:ascii="Times New Roman" w:eastAsia="Times New Roman" w:hAnsi="Times New Roman" w:cs="ArialNarrow"/>
      <w:b/>
      <w:bCs/>
      <w:sz w:val="24"/>
      <w:szCs w:val="24"/>
      <w:lang w:eastAsia="ar-SA"/>
    </w:rPr>
  </w:style>
  <w:style w:type="character" w:customStyle="1" w:styleId="Naslov9Znak">
    <w:name w:val="Naslov 9 Znak"/>
    <w:basedOn w:val="Privzetapisavaodstavka"/>
    <w:link w:val="Naslov9"/>
    <w:rsid w:val="00686A77"/>
    <w:rPr>
      <w:rFonts w:ascii="Times New Roman" w:eastAsia="Times New Roman" w:hAnsi="Times New Roman" w:cs="ArialNarrow"/>
      <w:b/>
      <w:sz w:val="28"/>
      <w:szCs w:val="24"/>
      <w:lang w:eastAsia="ar-SA"/>
    </w:rPr>
  </w:style>
  <w:style w:type="paragraph" w:styleId="Glava">
    <w:name w:val="header"/>
    <w:basedOn w:val="Navaden"/>
    <w:link w:val="GlavaZnak"/>
    <w:uiPriority w:val="99"/>
    <w:unhideWhenUsed/>
    <w:rsid w:val="00686A77"/>
    <w:pPr>
      <w:tabs>
        <w:tab w:val="center" w:pos="4536"/>
        <w:tab w:val="right" w:pos="9072"/>
      </w:tabs>
    </w:pPr>
  </w:style>
  <w:style w:type="character" w:customStyle="1" w:styleId="GlavaZnak">
    <w:name w:val="Glava Znak"/>
    <w:basedOn w:val="Privzetapisavaodstavka"/>
    <w:link w:val="Glava"/>
    <w:uiPriority w:val="99"/>
    <w:rsid w:val="00686A77"/>
    <w:rPr>
      <w:rFonts w:ascii="Calibri" w:eastAsia="Times New Roman" w:hAnsi="Calibri" w:cs="Times New Roman"/>
    </w:rPr>
  </w:style>
  <w:style w:type="paragraph" w:styleId="Noga">
    <w:name w:val="footer"/>
    <w:basedOn w:val="Navaden"/>
    <w:link w:val="NogaZnak"/>
    <w:uiPriority w:val="99"/>
    <w:unhideWhenUsed/>
    <w:rsid w:val="00686A77"/>
    <w:pPr>
      <w:tabs>
        <w:tab w:val="center" w:pos="4536"/>
        <w:tab w:val="right" w:pos="9072"/>
      </w:tabs>
    </w:pPr>
  </w:style>
  <w:style w:type="character" w:customStyle="1" w:styleId="NogaZnak">
    <w:name w:val="Noga Znak"/>
    <w:basedOn w:val="Privzetapisavaodstavka"/>
    <w:link w:val="Noga"/>
    <w:uiPriority w:val="99"/>
    <w:rsid w:val="00686A77"/>
    <w:rPr>
      <w:rFonts w:ascii="Calibri" w:eastAsia="Times New Roman" w:hAnsi="Calibri" w:cs="Times New Roman"/>
    </w:rPr>
  </w:style>
  <w:style w:type="paragraph" w:customStyle="1" w:styleId="3CBD5A742C28424DA5172AD252E32316">
    <w:name w:val="3CBD5A742C28424DA5172AD252E32316"/>
    <w:rsid w:val="00686A77"/>
    <w:rPr>
      <w:rFonts w:ascii="Calibri" w:eastAsia="Times New Roman" w:hAnsi="Calibri" w:cs="Times New Roman"/>
      <w:lang w:eastAsia="sl-SI"/>
    </w:rPr>
  </w:style>
  <w:style w:type="paragraph" w:styleId="Besedilooblaka">
    <w:name w:val="Balloon Text"/>
    <w:basedOn w:val="Navaden"/>
    <w:link w:val="BesedilooblakaZnak"/>
    <w:uiPriority w:val="99"/>
    <w:semiHidden/>
    <w:unhideWhenUsed/>
    <w:rsid w:val="00686A7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86A77"/>
    <w:rPr>
      <w:rFonts w:ascii="Tahoma" w:eastAsia="Times New Roman" w:hAnsi="Tahoma" w:cs="Tahoma"/>
      <w:sz w:val="16"/>
      <w:szCs w:val="16"/>
    </w:rPr>
  </w:style>
  <w:style w:type="paragraph" w:styleId="Intenzivencitat">
    <w:name w:val="Intense Quote"/>
    <w:basedOn w:val="Navaden"/>
    <w:next w:val="Navaden"/>
    <w:link w:val="IntenzivencitatZnak"/>
    <w:uiPriority w:val="30"/>
    <w:qFormat/>
    <w:rsid w:val="00686A77"/>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686A77"/>
    <w:rPr>
      <w:rFonts w:ascii="Calibri" w:eastAsia="Times New Roman" w:hAnsi="Calibri" w:cs="Times New Roman"/>
      <w:b/>
      <w:bCs/>
      <w:i/>
      <w:iCs/>
      <w:color w:val="4F81BD" w:themeColor="accent1"/>
    </w:rPr>
  </w:style>
  <w:style w:type="paragraph" w:styleId="Telobesedila-zamik3">
    <w:name w:val="Body Text Indent 3"/>
    <w:basedOn w:val="Navaden"/>
    <w:link w:val="Telobesedila-zamik3Znak"/>
    <w:semiHidden/>
    <w:rsid w:val="00686A77"/>
    <w:pPr>
      <w:suppressAutoHyphens/>
      <w:spacing w:after="0" w:line="240" w:lineRule="auto"/>
      <w:ind w:left="360"/>
    </w:pPr>
    <w:rPr>
      <w:rFonts w:ascii="Times New Roman" w:hAnsi="Times New Roman" w:cs="ArialNarrow"/>
      <w:i/>
      <w:sz w:val="28"/>
      <w:szCs w:val="20"/>
      <w:lang w:eastAsia="ar-SA"/>
    </w:rPr>
  </w:style>
  <w:style w:type="character" w:customStyle="1" w:styleId="Telobesedila-zamik3Znak">
    <w:name w:val="Telo besedila - zamik 3 Znak"/>
    <w:basedOn w:val="Privzetapisavaodstavka"/>
    <w:link w:val="Telobesedila-zamik3"/>
    <w:semiHidden/>
    <w:rsid w:val="00686A77"/>
    <w:rPr>
      <w:rFonts w:ascii="Times New Roman" w:eastAsia="Times New Roman" w:hAnsi="Times New Roman" w:cs="ArialNarrow"/>
      <w:i/>
      <w:sz w:val="28"/>
      <w:szCs w:val="20"/>
      <w:lang w:eastAsia="ar-SA"/>
    </w:rPr>
  </w:style>
  <w:style w:type="paragraph" w:styleId="Telobesedila">
    <w:name w:val="Body Text"/>
    <w:basedOn w:val="Navaden"/>
    <w:link w:val="TelobesedilaZnak"/>
    <w:uiPriority w:val="99"/>
    <w:unhideWhenUsed/>
    <w:rsid w:val="00686A77"/>
    <w:pPr>
      <w:spacing w:after="120"/>
    </w:pPr>
  </w:style>
  <w:style w:type="character" w:customStyle="1" w:styleId="TelobesedilaZnak">
    <w:name w:val="Telo besedila Znak"/>
    <w:basedOn w:val="Privzetapisavaodstavka"/>
    <w:link w:val="Telobesedila"/>
    <w:uiPriority w:val="99"/>
    <w:rsid w:val="00686A77"/>
    <w:rPr>
      <w:rFonts w:ascii="Calibri" w:eastAsia="Times New Roman" w:hAnsi="Calibri" w:cs="Times New Roman"/>
    </w:rPr>
  </w:style>
  <w:style w:type="paragraph" w:customStyle="1" w:styleId="Kazalo">
    <w:name w:val="Kazalo"/>
    <w:basedOn w:val="Navaden"/>
    <w:rsid w:val="00686A77"/>
    <w:pPr>
      <w:suppressLineNumbers/>
      <w:suppressAutoHyphens/>
      <w:spacing w:after="0" w:line="240" w:lineRule="auto"/>
    </w:pPr>
    <w:rPr>
      <w:rFonts w:ascii="Times New Roman" w:hAnsi="Times New Roman" w:cs="ArialNarrow"/>
      <w:sz w:val="24"/>
      <w:szCs w:val="24"/>
      <w:lang w:eastAsia="ar-SA"/>
    </w:rPr>
  </w:style>
  <w:style w:type="paragraph" w:styleId="Podnaslov">
    <w:name w:val="Subtitle"/>
    <w:basedOn w:val="Navaden"/>
    <w:next w:val="Telobesedila"/>
    <w:link w:val="PodnaslovZnak"/>
    <w:qFormat/>
    <w:rsid w:val="00686A77"/>
    <w:pPr>
      <w:suppressAutoHyphens/>
      <w:spacing w:after="0" w:line="240" w:lineRule="auto"/>
    </w:pPr>
    <w:rPr>
      <w:rFonts w:ascii="Times New Roman" w:hAnsi="Times New Roman" w:cs="ArialNarrow"/>
      <w:b/>
      <w:bCs/>
      <w:sz w:val="24"/>
      <w:szCs w:val="24"/>
      <w:u w:val="single"/>
      <w:lang w:eastAsia="ar-SA"/>
    </w:rPr>
  </w:style>
  <w:style w:type="character" w:customStyle="1" w:styleId="PodnaslovZnak">
    <w:name w:val="Podnaslov Znak"/>
    <w:basedOn w:val="Privzetapisavaodstavka"/>
    <w:link w:val="Podnaslov"/>
    <w:rsid w:val="00686A77"/>
    <w:rPr>
      <w:rFonts w:ascii="Times New Roman" w:eastAsia="Times New Roman" w:hAnsi="Times New Roman" w:cs="ArialNarrow"/>
      <w:b/>
      <w:bCs/>
      <w:sz w:val="24"/>
      <w:szCs w:val="24"/>
      <w:u w:val="single"/>
      <w:lang w:eastAsia="ar-SA"/>
    </w:rPr>
  </w:style>
  <w:style w:type="character" w:styleId="Pripombasklic">
    <w:name w:val="annotation reference"/>
    <w:basedOn w:val="Privzetapisavaodstavka"/>
    <w:uiPriority w:val="99"/>
    <w:semiHidden/>
    <w:unhideWhenUsed/>
    <w:rsid w:val="00686A77"/>
    <w:rPr>
      <w:sz w:val="16"/>
      <w:szCs w:val="16"/>
    </w:rPr>
  </w:style>
  <w:style w:type="paragraph" w:styleId="Pripombabesedilo">
    <w:name w:val="annotation text"/>
    <w:basedOn w:val="Navaden"/>
    <w:link w:val="PripombabesediloZnak"/>
    <w:uiPriority w:val="99"/>
    <w:semiHidden/>
    <w:unhideWhenUsed/>
    <w:rsid w:val="00686A7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86A77"/>
    <w:rPr>
      <w:rFonts w:ascii="Calibri" w:eastAsia="Times New Roman"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686A77"/>
    <w:rPr>
      <w:b/>
      <w:bCs/>
    </w:rPr>
  </w:style>
  <w:style w:type="character" w:customStyle="1" w:styleId="ZadevapripombeZnak">
    <w:name w:val="Zadeva pripombe Znak"/>
    <w:basedOn w:val="PripombabesediloZnak"/>
    <w:link w:val="Zadevapripombe"/>
    <w:uiPriority w:val="99"/>
    <w:semiHidden/>
    <w:rsid w:val="00686A77"/>
    <w:rPr>
      <w:rFonts w:ascii="Calibri" w:eastAsia="Times New Roman" w:hAnsi="Calibri" w:cs="Times New Roman"/>
      <w:b/>
      <w:bCs/>
      <w:sz w:val="20"/>
      <w:szCs w:val="20"/>
    </w:rPr>
  </w:style>
  <w:style w:type="paragraph" w:styleId="Napis">
    <w:name w:val="caption"/>
    <w:basedOn w:val="Navaden"/>
    <w:next w:val="Navaden"/>
    <w:uiPriority w:val="35"/>
    <w:unhideWhenUsed/>
    <w:qFormat/>
    <w:rsid w:val="00686A77"/>
    <w:pPr>
      <w:spacing w:line="240" w:lineRule="auto"/>
    </w:pPr>
    <w:rPr>
      <w:b/>
      <w:bCs/>
      <w:color w:val="4F81BD" w:themeColor="accent1"/>
      <w:sz w:val="18"/>
      <w:szCs w:val="18"/>
    </w:rPr>
  </w:style>
  <w:style w:type="paragraph" w:customStyle="1" w:styleId="Razpisna1">
    <w:name w:val="Razpisna 1"/>
    <w:basedOn w:val="Telobesedila-zamik3"/>
    <w:link w:val="Razpisna1Znak"/>
    <w:qFormat/>
    <w:rsid w:val="00686A77"/>
    <w:pPr>
      <w:numPr>
        <w:numId w:val="3"/>
      </w:numPr>
      <w:jc w:val="both"/>
    </w:pPr>
    <w:rPr>
      <w:rFonts w:ascii="Tahoma" w:hAnsi="Tahoma" w:cs="Tahoma"/>
      <w:b/>
      <w:i w:val="0"/>
      <w:sz w:val="24"/>
      <w:szCs w:val="24"/>
    </w:rPr>
  </w:style>
  <w:style w:type="paragraph" w:customStyle="1" w:styleId="Razpisna2">
    <w:name w:val="Razpisna 2"/>
    <w:basedOn w:val="Navaden"/>
    <w:link w:val="Razpisna2Znak"/>
    <w:qFormat/>
    <w:rsid w:val="00686A77"/>
    <w:pPr>
      <w:widowControl w:val="0"/>
      <w:numPr>
        <w:numId w:val="2"/>
      </w:numPr>
      <w:tabs>
        <w:tab w:val="clear" w:pos="720"/>
        <w:tab w:val="num" w:pos="0"/>
      </w:tabs>
      <w:overflowPunct w:val="0"/>
      <w:autoSpaceDE w:val="0"/>
      <w:autoSpaceDN w:val="0"/>
      <w:adjustRightInd w:val="0"/>
      <w:spacing w:after="0" w:line="240" w:lineRule="auto"/>
      <w:ind w:left="142" w:hanging="142"/>
      <w:jc w:val="both"/>
    </w:pPr>
    <w:rPr>
      <w:rFonts w:ascii="Tahoma" w:hAnsi="Tahoma" w:cs="Tahoma"/>
      <w:b/>
      <w:bCs/>
      <w:sz w:val="20"/>
      <w:szCs w:val="20"/>
    </w:rPr>
  </w:style>
  <w:style w:type="character" w:customStyle="1" w:styleId="Razpisna1Znak">
    <w:name w:val="Razpisna 1 Znak"/>
    <w:basedOn w:val="Telobesedila-zamik3Znak"/>
    <w:link w:val="Razpisna1"/>
    <w:rsid w:val="00686A77"/>
    <w:rPr>
      <w:rFonts w:ascii="Tahoma" w:eastAsia="Times New Roman" w:hAnsi="Tahoma" w:cs="Tahoma"/>
      <w:b/>
      <w:i w:val="0"/>
      <w:sz w:val="24"/>
      <w:szCs w:val="24"/>
      <w:lang w:eastAsia="ar-SA"/>
    </w:rPr>
  </w:style>
  <w:style w:type="paragraph" w:customStyle="1" w:styleId="razpisna3">
    <w:name w:val="razpisna 3"/>
    <w:basedOn w:val="Odstavekseznama"/>
    <w:link w:val="razpisna3Znak"/>
    <w:qFormat/>
    <w:rsid w:val="00686A77"/>
    <w:pPr>
      <w:widowControl w:val="0"/>
      <w:numPr>
        <w:ilvl w:val="2"/>
        <w:numId w:val="4"/>
      </w:numPr>
      <w:overflowPunct w:val="0"/>
      <w:autoSpaceDE w:val="0"/>
      <w:autoSpaceDN w:val="0"/>
      <w:adjustRightInd w:val="0"/>
      <w:spacing w:after="0" w:line="215" w:lineRule="auto"/>
    </w:pPr>
    <w:rPr>
      <w:rFonts w:ascii="Tahoma" w:hAnsi="Tahoma" w:cs="Tahoma"/>
      <w:b/>
      <w:bCs/>
      <w:sz w:val="20"/>
      <w:szCs w:val="20"/>
    </w:rPr>
  </w:style>
  <w:style w:type="character" w:customStyle="1" w:styleId="Razpisna2Znak">
    <w:name w:val="Razpisna 2 Znak"/>
    <w:basedOn w:val="Privzetapisavaodstavka"/>
    <w:link w:val="Razpisna2"/>
    <w:rsid w:val="00686A77"/>
    <w:rPr>
      <w:rFonts w:ascii="Tahoma" w:eastAsia="Times New Roman" w:hAnsi="Tahoma" w:cs="Tahoma"/>
      <w:b/>
      <w:bCs/>
      <w:sz w:val="20"/>
      <w:szCs w:val="20"/>
    </w:rPr>
  </w:style>
  <w:style w:type="paragraph" w:customStyle="1" w:styleId="razpisna4">
    <w:name w:val="razpisna 4"/>
    <w:basedOn w:val="razpisna3"/>
    <w:link w:val="razpisna4Znak"/>
    <w:qFormat/>
    <w:rsid w:val="00686A77"/>
    <w:pPr>
      <w:numPr>
        <w:ilvl w:val="3"/>
      </w:numPr>
    </w:pPr>
  </w:style>
  <w:style w:type="character" w:customStyle="1" w:styleId="OdstavekseznamaZnak">
    <w:name w:val="Odstavek seznama Znak"/>
    <w:basedOn w:val="Privzetapisavaodstavka"/>
    <w:link w:val="Odstavekseznama"/>
    <w:uiPriority w:val="34"/>
    <w:rsid w:val="00686A77"/>
  </w:style>
  <w:style w:type="character" w:customStyle="1" w:styleId="razpisna3Znak">
    <w:name w:val="razpisna 3 Znak"/>
    <w:basedOn w:val="OdstavekseznamaZnak"/>
    <w:link w:val="razpisna3"/>
    <w:rsid w:val="00686A77"/>
    <w:rPr>
      <w:rFonts w:ascii="Tahoma" w:eastAsia="Times New Roman" w:hAnsi="Tahoma" w:cs="Tahoma"/>
      <w:b/>
      <w:bCs/>
      <w:sz w:val="20"/>
      <w:szCs w:val="20"/>
    </w:rPr>
  </w:style>
  <w:style w:type="paragraph" w:styleId="Kazaloslik">
    <w:name w:val="table of figures"/>
    <w:basedOn w:val="Navaden"/>
    <w:next w:val="Navaden"/>
    <w:uiPriority w:val="99"/>
    <w:unhideWhenUsed/>
    <w:rsid w:val="00686A77"/>
    <w:pPr>
      <w:spacing w:after="0"/>
      <w:ind w:left="440" w:hanging="440"/>
    </w:pPr>
    <w:rPr>
      <w:rFonts w:asciiTheme="minorHAnsi" w:hAnsiTheme="minorHAnsi"/>
      <w:caps/>
      <w:sz w:val="20"/>
      <w:szCs w:val="20"/>
    </w:rPr>
  </w:style>
  <w:style w:type="character" w:customStyle="1" w:styleId="razpisna4Znak">
    <w:name w:val="razpisna 4 Znak"/>
    <w:basedOn w:val="Privzetapisavaodstavka"/>
    <w:link w:val="razpisna4"/>
    <w:rsid w:val="00686A77"/>
    <w:rPr>
      <w:rFonts w:ascii="Tahoma" w:eastAsia="Times New Roman" w:hAnsi="Tahoma" w:cs="Tahoma"/>
      <w:b/>
      <w:bCs/>
      <w:sz w:val="20"/>
      <w:szCs w:val="20"/>
    </w:rPr>
  </w:style>
  <w:style w:type="table" w:styleId="Tabelamrea">
    <w:name w:val="Table Grid"/>
    <w:basedOn w:val="Navadnatabela"/>
    <w:uiPriority w:val="39"/>
    <w:rsid w:val="00686A7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1">
    <w:name w:val="toc 1"/>
    <w:basedOn w:val="Navaden"/>
    <w:next w:val="Navaden"/>
    <w:autoRedefine/>
    <w:uiPriority w:val="39"/>
    <w:unhideWhenUsed/>
    <w:rsid w:val="006E1195"/>
    <w:pPr>
      <w:tabs>
        <w:tab w:val="right" w:leader="dot" w:pos="9071"/>
      </w:tabs>
      <w:spacing w:after="100"/>
    </w:pPr>
  </w:style>
  <w:style w:type="paragraph" w:styleId="Kazalovsebine2">
    <w:name w:val="toc 2"/>
    <w:basedOn w:val="Navaden"/>
    <w:next w:val="Navaden"/>
    <w:autoRedefine/>
    <w:uiPriority w:val="39"/>
    <w:unhideWhenUsed/>
    <w:rsid w:val="0041671D"/>
    <w:pPr>
      <w:spacing w:after="100"/>
      <w:ind w:left="220"/>
    </w:pPr>
  </w:style>
  <w:style w:type="paragraph" w:styleId="Kazalovsebine3">
    <w:name w:val="toc 3"/>
    <w:basedOn w:val="Navaden"/>
    <w:next w:val="Navaden"/>
    <w:autoRedefine/>
    <w:uiPriority w:val="39"/>
    <w:unhideWhenUsed/>
    <w:rsid w:val="006E1195"/>
    <w:pPr>
      <w:tabs>
        <w:tab w:val="left" w:pos="1320"/>
        <w:tab w:val="right" w:leader="dot" w:pos="9071"/>
      </w:tabs>
      <w:spacing w:after="100"/>
      <w:ind w:left="440"/>
    </w:pPr>
  </w:style>
  <w:style w:type="character" w:styleId="Hiperpovezava">
    <w:name w:val="Hyperlink"/>
    <w:basedOn w:val="Privzetapisavaodstavka"/>
    <w:uiPriority w:val="99"/>
    <w:unhideWhenUsed/>
    <w:rsid w:val="0041671D"/>
    <w:rPr>
      <w:color w:val="0000FF" w:themeColor="hyperlink"/>
      <w:u w:val="single"/>
    </w:rPr>
  </w:style>
  <w:style w:type="paragraph" w:styleId="Kazalovsebine5">
    <w:name w:val="toc 5"/>
    <w:basedOn w:val="Navaden"/>
    <w:next w:val="Navaden"/>
    <w:autoRedefine/>
    <w:uiPriority w:val="39"/>
    <w:unhideWhenUsed/>
    <w:rsid w:val="0041671D"/>
    <w:pPr>
      <w:spacing w:after="100"/>
      <w:ind w:left="880"/>
    </w:pPr>
  </w:style>
  <w:style w:type="paragraph" w:styleId="Kazalovsebine4">
    <w:name w:val="toc 4"/>
    <w:basedOn w:val="Navaden"/>
    <w:next w:val="Navaden"/>
    <w:autoRedefine/>
    <w:uiPriority w:val="39"/>
    <w:unhideWhenUsed/>
    <w:rsid w:val="000558D5"/>
    <w:pPr>
      <w:spacing w:after="100"/>
      <w:ind w:left="660"/>
    </w:pPr>
    <w:rPr>
      <w:rFonts w:asciiTheme="minorHAnsi" w:eastAsiaTheme="minorEastAsia" w:hAnsiTheme="minorHAnsi" w:cstheme="minorBidi"/>
      <w:lang w:eastAsia="sl-SI"/>
    </w:rPr>
  </w:style>
  <w:style w:type="paragraph" w:styleId="Kazalovsebine6">
    <w:name w:val="toc 6"/>
    <w:basedOn w:val="Navaden"/>
    <w:next w:val="Navaden"/>
    <w:autoRedefine/>
    <w:uiPriority w:val="39"/>
    <w:unhideWhenUsed/>
    <w:rsid w:val="000558D5"/>
    <w:pPr>
      <w:spacing w:after="100"/>
      <w:ind w:left="1100"/>
    </w:pPr>
    <w:rPr>
      <w:rFonts w:asciiTheme="minorHAnsi" w:eastAsiaTheme="minorEastAsia" w:hAnsiTheme="minorHAnsi" w:cstheme="minorBidi"/>
      <w:lang w:eastAsia="sl-SI"/>
    </w:rPr>
  </w:style>
  <w:style w:type="paragraph" w:styleId="Kazalovsebine7">
    <w:name w:val="toc 7"/>
    <w:basedOn w:val="Navaden"/>
    <w:next w:val="Navaden"/>
    <w:autoRedefine/>
    <w:uiPriority w:val="39"/>
    <w:unhideWhenUsed/>
    <w:rsid w:val="000558D5"/>
    <w:pPr>
      <w:spacing w:after="100"/>
      <w:ind w:left="1320"/>
    </w:pPr>
    <w:rPr>
      <w:rFonts w:asciiTheme="minorHAnsi" w:eastAsiaTheme="minorEastAsia" w:hAnsiTheme="minorHAnsi" w:cstheme="minorBidi"/>
      <w:lang w:eastAsia="sl-SI"/>
    </w:rPr>
  </w:style>
  <w:style w:type="paragraph" w:styleId="Kazalovsebine8">
    <w:name w:val="toc 8"/>
    <w:basedOn w:val="Navaden"/>
    <w:next w:val="Navaden"/>
    <w:autoRedefine/>
    <w:uiPriority w:val="39"/>
    <w:unhideWhenUsed/>
    <w:rsid w:val="000558D5"/>
    <w:pPr>
      <w:spacing w:after="100"/>
      <w:ind w:left="1540"/>
    </w:pPr>
    <w:rPr>
      <w:rFonts w:asciiTheme="minorHAnsi" w:eastAsiaTheme="minorEastAsia" w:hAnsiTheme="minorHAnsi" w:cstheme="minorBidi"/>
      <w:lang w:eastAsia="sl-SI"/>
    </w:rPr>
  </w:style>
  <w:style w:type="paragraph" w:styleId="Kazalovsebine9">
    <w:name w:val="toc 9"/>
    <w:basedOn w:val="Navaden"/>
    <w:next w:val="Navaden"/>
    <w:autoRedefine/>
    <w:uiPriority w:val="39"/>
    <w:unhideWhenUsed/>
    <w:rsid w:val="000558D5"/>
    <w:pPr>
      <w:spacing w:after="100"/>
      <w:ind w:left="1760"/>
    </w:pPr>
    <w:rPr>
      <w:rFonts w:asciiTheme="minorHAnsi" w:eastAsiaTheme="minorEastAsia" w:hAnsiTheme="minorHAnsi" w:cstheme="minorBidi"/>
      <w:lang w:eastAsia="sl-SI"/>
    </w:rPr>
  </w:style>
  <w:style w:type="paragraph" w:customStyle="1" w:styleId="89481E15D11E4519A19743FF3A26585B">
    <w:name w:val="89481E15D11E4519A19743FF3A26585B"/>
    <w:rsid w:val="000007FB"/>
    <w:rPr>
      <w:rFonts w:eastAsiaTheme="minorEastAsia"/>
      <w:lang w:eastAsia="sl-SI"/>
    </w:rPr>
  </w:style>
  <w:style w:type="paragraph" w:styleId="Revizija">
    <w:name w:val="Revision"/>
    <w:hidden/>
    <w:uiPriority w:val="99"/>
    <w:semiHidden/>
    <w:rsid w:val="007D5801"/>
    <w:pPr>
      <w:spacing w:after="0" w:line="240" w:lineRule="auto"/>
    </w:pPr>
    <w:rPr>
      <w:rFonts w:ascii="Calibri" w:eastAsia="Times New Roman" w:hAnsi="Calibri" w:cs="Times New Roman"/>
    </w:rPr>
  </w:style>
  <w:style w:type="paragraph" w:styleId="NaslovTOC">
    <w:name w:val="TOC Heading"/>
    <w:basedOn w:val="Naslov1"/>
    <w:next w:val="Navaden"/>
    <w:uiPriority w:val="39"/>
    <w:semiHidden/>
    <w:unhideWhenUsed/>
    <w:qFormat/>
    <w:rsid w:val="007712C1"/>
    <w:pPr>
      <w:keepNext/>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sz w:val="28"/>
      <w:szCs w:val="28"/>
      <w:lang w:eastAsia="sl-SI"/>
    </w:rPr>
  </w:style>
  <w:style w:type="paragraph" w:styleId="Brezrazmikov">
    <w:name w:val="No Spacing"/>
    <w:uiPriority w:val="1"/>
    <w:qFormat/>
    <w:rsid w:val="00751345"/>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788866">
      <w:bodyDiv w:val="1"/>
      <w:marLeft w:val="0"/>
      <w:marRight w:val="0"/>
      <w:marTop w:val="0"/>
      <w:marBottom w:val="0"/>
      <w:divBdr>
        <w:top w:val="none" w:sz="0" w:space="0" w:color="auto"/>
        <w:left w:val="none" w:sz="0" w:space="0" w:color="auto"/>
        <w:bottom w:val="none" w:sz="0" w:space="0" w:color="auto"/>
        <w:right w:val="none" w:sz="0" w:space="0" w:color="auto"/>
      </w:divBdr>
    </w:div>
    <w:div w:id="162072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39204-7DA3-498F-A563-C49A06E9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7098</Words>
  <Characters>40461</Characters>
  <Application>Microsoft Office Word</Application>
  <DocSecurity>0</DocSecurity>
  <Lines>337</Lines>
  <Paragraphs>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47465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Vidmar</dc:creator>
  <cp:lastModifiedBy>Jana Nahtigal</cp:lastModifiedBy>
  <cp:revision>5</cp:revision>
  <cp:lastPrinted>2015-08-31T06:59:00Z</cp:lastPrinted>
  <dcterms:created xsi:type="dcterms:W3CDTF">2025-04-25T10:30:00Z</dcterms:created>
  <dcterms:modified xsi:type="dcterms:W3CDTF">2025-04-25T10:31:00Z</dcterms:modified>
</cp:coreProperties>
</file>